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47" w:rsidRPr="005C06B5" w:rsidRDefault="00166E47" w:rsidP="00166E47">
      <w:pPr>
        <w:pStyle w:val="Pavadinimas"/>
        <w:ind w:left="10368" w:right="720"/>
        <w:jc w:val="left"/>
      </w:pPr>
      <w:r w:rsidRPr="005C06B5">
        <w:rPr>
          <w:b/>
        </w:rPr>
        <w:t>PATVIRTINTA</w:t>
      </w:r>
    </w:p>
    <w:p w:rsidR="00166E47" w:rsidRPr="005C06B5" w:rsidRDefault="00166E47" w:rsidP="00166E47">
      <w:pPr>
        <w:tabs>
          <w:tab w:val="left" w:pos="5245"/>
        </w:tabs>
        <w:ind w:left="10368"/>
      </w:pPr>
      <w:r w:rsidRPr="005C06B5">
        <w:t>Alytaus rajono  vietos veiklos</w:t>
      </w:r>
      <w:r>
        <w:t xml:space="preserve"> </w:t>
      </w:r>
      <w:r w:rsidRPr="005C06B5">
        <w:t>grupės</w:t>
      </w:r>
    </w:p>
    <w:p w:rsidR="00166E47" w:rsidRPr="00CA0BD6" w:rsidRDefault="00166E47" w:rsidP="00286768">
      <w:pPr>
        <w:tabs>
          <w:tab w:val="left" w:pos="5670"/>
          <w:tab w:val="left" w:pos="6237"/>
          <w:tab w:val="left" w:pos="6521"/>
        </w:tabs>
        <w:ind w:left="12"/>
      </w:pPr>
      <w:r w:rsidRPr="00F24503">
        <w:t xml:space="preserve">                                                                                                                                             </w:t>
      </w:r>
      <w:r>
        <w:t xml:space="preserve">                               </w:t>
      </w:r>
      <w:r w:rsidRPr="00F24503">
        <w:t>201</w:t>
      </w:r>
      <w:r>
        <w:t>8</w:t>
      </w:r>
      <w:r w:rsidRPr="00F24503">
        <w:t xml:space="preserve"> m. </w:t>
      </w:r>
      <w:r w:rsidR="00286768">
        <w:t xml:space="preserve">birželio </w:t>
      </w:r>
      <w:r w:rsidR="00CA0BD6" w:rsidRPr="00CA0BD6">
        <w:t xml:space="preserve">12 </w:t>
      </w:r>
      <w:r w:rsidR="00286768" w:rsidRPr="00CA0BD6">
        <w:t>d. spre</w:t>
      </w:r>
      <w:r w:rsidRPr="00CA0BD6">
        <w:t xml:space="preserve">ndimo priėmimo </w:t>
      </w:r>
    </w:p>
    <w:p w:rsidR="00166E47" w:rsidRPr="005C06B5" w:rsidRDefault="00166E47" w:rsidP="00166E47">
      <w:pPr>
        <w:tabs>
          <w:tab w:val="left" w:pos="5245"/>
        </w:tabs>
      </w:pPr>
      <w:r w:rsidRPr="00CA0BD6">
        <w:t xml:space="preserve">                                                                                                                                                                             procedūros protokolu  Nr.</w:t>
      </w:r>
      <w:r w:rsidR="00CA0BD6" w:rsidRPr="00CA0BD6">
        <w:t xml:space="preserve"> 9</w:t>
      </w:r>
    </w:p>
    <w:p w:rsidR="00166E47" w:rsidRPr="005C06B5" w:rsidRDefault="00166E47" w:rsidP="00166E47">
      <w:pPr>
        <w:pStyle w:val="Antrats"/>
        <w:tabs>
          <w:tab w:val="center" w:pos="6120"/>
        </w:tabs>
        <w:rPr>
          <w:szCs w:val="24"/>
        </w:rPr>
      </w:pPr>
    </w:p>
    <w:p w:rsidR="00166E47" w:rsidRPr="005C06B5" w:rsidRDefault="00166E47" w:rsidP="00166E47">
      <w:pPr>
        <w:pStyle w:val="Antrats"/>
        <w:tabs>
          <w:tab w:val="center" w:pos="6120"/>
        </w:tabs>
        <w:jc w:val="center"/>
        <w:rPr>
          <w:b/>
          <w:szCs w:val="24"/>
        </w:rPr>
      </w:pPr>
      <w:r>
        <w:rPr>
          <w:b/>
          <w:noProof/>
          <w:szCs w:val="24"/>
        </w:rPr>
        <w:drawing>
          <wp:inline distT="0" distB="0" distL="0" distR="0">
            <wp:extent cx="2480945" cy="890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0945" cy="890270"/>
                    </a:xfrm>
                    <a:prstGeom prst="rect">
                      <a:avLst/>
                    </a:prstGeom>
                    <a:noFill/>
                    <a:ln>
                      <a:noFill/>
                    </a:ln>
                  </pic:spPr>
                </pic:pic>
              </a:graphicData>
            </a:graphic>
          </wp:inline>
        </w:drawing>
      </w:r>
      <w:r>
        <w:rPr>
          <w:b/>
          <w:noProof/>
          <w:szCs w:val="24"/>
        </w:rPr>
        <w:drawing>
          <wp:inline distT="0" distB="0" distL="0" distR="0">
            <wp:extent cx="1017905" cy="92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7905" cy="922655"/>
                    </a:xfrm>
                    <a:prstGeom prst="rect">
                      <a:avLst/>
                    </a:prstGeom>
                    <a:noFill/>
                    <a:ln>
                      <a:noFill/>
                    </a:ln>
                  </pic:spPr>
                </pic:pic>
              </a:graphicData>
            </a:graphic>
          </wp:inline>
        </w:drawing>
      </w:r>
      <w:r>
        <w:rPr>
          <w:noProof/>
          <w:szCs w:val="24"/>
        </w:rPr>
        <w:drawing>
          <wp:inline distT="0" distB="0" distL="0" distR="0">
            <wp:extent cx="771525" cy="890270"/>
            <wp:effectExtent l="0" t="0" r="9525" b="5080"/>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90270"/>
                    </a:xfrm>
                    <a:prstGeom prst="rect">
                      <a:avLst/>
                    </a:prstGeom>
                    <a:noFill/>
                    <a:ln>
                      <a:noFill/>
                    </a:ln>
                  </pic:spPr>
                </pic:pic>
              </a:graphicData>
            </a:graphic>
          </wp:inline>
        </w:drawing>
      </w:r>
      <w:r>
        <w:rPr>
          <w:noProof/>
          <w:szCs w:val="24"/>
        </w:rPr>
        <w:drawing>
          <wp:inline distT="0" distB="0" distL="0" distR="0">
            <wp:extent cx="3037205" cy="890270"/>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7205" cy="890270"/>
                    </a:xfrm>
                    <a:prstGeom prst="rect">
                      <a:avLst/>
                    </a:prstGeom>
                    <a:noFill/>
                    <a:ln>
                      <a:noFill/>
                    </a:ln>
                  </pic:spPr>
                </pic:pic>
              </a:graphicData>
            </a:graphic>
          </wp:inline>
        </w:drawing>
      </w:r>
    </w:p>
    <w:p w:rsidR="00166E47" w:rsidRPr="005C06B5" w:rsidRDefault="00166E47" w:rsidP="00166E47">
      <w:pPr>
        <w:pStyle w:val="Pavadinimas"/>
        <w:ind w:firstLine="720"/>
        <w:rPr>
          <w:b/>
        </w:rPr>
      </w:pPr>
    </w:p>
    <w:p w:rsidR="00166E47" w:rsidRPr="005C06B5" w:rsidRDefault="00166E47" w:rsidP="00166E47">
      <w:pPr>
        <w:pStyle w:val="num1Diagrama"/>
        <w:numPr>
          <w:ilvl w:val="0"/>
          <w:numId w:val="0"/>
        </w:numPr>
        <w:tabs>
          <w:tab w:val="left" w:pos="567"/>
          <w:tab w:val="num" w:pos="2541"/>
        </w:tabs>
        <w:ind w:right="-456"/>
        <w:jc w:val="center"/>
        <w:rPr>
          <w:b/>
          <w:sz w:val="24"/>
          <w:szCs w:val="24"/>
          <w:lang w:val="lt-LT"/>
        </w:rPr>
      </w:pPr>
    </w:p>
    <w:p w:rsidR="00BA0338" w:rsidRPr="00A120FC" w:rsidRDefault="00BA0338" w:rsidP="007A4C82">
      <w:pPr>
        <w:pStyle w:val="num1Diagrama"/>
        <w:numPr>
          <w:ilvl w:val="0"/>
          <w:numId w:val="0"/>
        </w:numPr>
        <w:tabs>
          <w:tab w:val="left" w:pos="567"/>
          <w:tab w:val="num" w:pos="2541"/>
        </w:tabs>
        <w:jc w:val="center"/>
        <w:rPr>
          <w:b/>
          <w:sz w:val="24"/>
          <w:szCs w:val="24"/>
          <w:lang w:val="lt-LT"/>
        </w:rPr>
      </w:pPr>
    </w:p>
    <w:p w:rsidR="00766A0D" w:rsidRPr="00A120FC" w:rsidRDefault="00F9551E" w:rsidP="00CB2210">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166E47" w:rsidP="00453FB7">
      <w:pPr>
        <w:pStyle w:val="BodyText1"/>
        <w:spacing w:line="283" w:lineRule="auto"/>
        <w:jc w:val="center"/>
        <w:rPr>
          <w:sz w:val="24"/>
          <w:szCs w:val="24"/>
          <w:lang w:val="lt-LT"/>
        </w:rPr>
      </w:pPr>
      <w:r w:rsidRPr="00166E47">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166E47" w:rsidP="00453FB7">
      <w:pPr>
        <w:pStyle w:val="BodyText1"/>
        <w:spacing w:line="283" w:lineRule="auto"/>
        <w:jc w:val="center"/>
        <w:rPr>
          <w:sz w:val="24"/>
          <w:szCs w:val="24"/>
          <w:lang w:val="lt-LT"/>
        </w:rPr>
      </w:pPr>
      <w:r w:rsidRPr="00166E47">
        <w:rPr>
          <w:sz w:val="24"/>
          <w:szCs w:val="24"/>
          <w:lang w:val="lt-LT"/>
        </w:rPr>
        <w:t>Vietos plėtros strategija „</w:t>
      </w:r>
      <w:r w:rsidRPr="00166E47">
        <w:rPr>
          <w:sz w:val="24"/>
          <w:szCs w:val="24"/>
          <w:u w:val="single"/>
          <w:lang w:val="lt-LT"/>
        </w:rPr>
        <w:t>Alytaus rajono ir Birštono savivaldybių kaimiškosios teritorijos  bendruomenių inicijuota vietos plėtros strategija  2015-2020  metams</w:t>
      </w:r>
      <w:r w:rsidRPr="00166E47">
        <w:rPr>
          <w:sz w:val="24"/>
          <w:szCs w:val="24"/>
          <w:lang w:val="lt-LT"/>
        </w:rPr>
        <w:t>“</w:t>
      </w:r>
      <w:r w:rsidR="003D4D4D" w:rsidRPr="00A120FC">
        <w:rPr>
          <w:sz w:val="24"/>
          <w:szCs w:val="24"/>
          <w:lang w:val="lt-LT"/>
        </w:rPr>
        <w:t xml:space="preserve"> (toliau – VPS)</w:t>
      </w:r>
    </w:p>
    <w:p w:rsidR="009E5648" w:rsidRPr="00A120FC" w:rsidRDefault="00BC5D2A"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vietimo Nr.</w:t>
      </w:r>
      <w:r w:rsidR="00166E47">
        <w:rPr>
          <w:sz w:val="24"/>
          <w:szCs w:val="24"/>
          <w:lang w:val="lt-LT"/>
        </w:rPr>
        <w:t xml:space="preserve"> </w:t>
      </w:r>
      <w:r w:rsidR="009E5648" w:rsidRPr="00166E47">
        <w:rPr>
          <w:sz w:val="24"/>
          <w:szCs w:val="24"/>
          <w:u w:val="single"/>
          <w:lang w:val="lt-LT"/>
        </w:rPr>
        <w:t xml:space="preserve"> </w:t>
      </w:r>
      <w:r w:rsidR="00166E47" w:rsidRPr="00166E47">
        <w:rPr>
          <w:sz w:val="24"/>
          <w:szCs w:val="24"/>
          <w:u w:val="single"/>
          <w:lang w:val="lt-LT"/>
        </w:rPr>
        <w:t xml:space="preserve">5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166E47">
        <w:trPr>
          <w:trHeight w:val="464"/>
        </w:trPr>
        <w:tc>
          <w:tcPr>
            <w:tcW w:w="756" w:type="dxa"/>
            <w:shd w:val="clear" w:color="auto" w:fill="auto"/>
            <w:vAlign w:val="center"/>
          </w:tcPr>
          <w:p w:rsidR="00C62040" w:rsidRPr="00A120FC" w:rsidRDefault="00FC750A" w:rsidP="00166E47">
            <w:pPr>
              <w:rPr>
                <w:sz w:val="22"/>
                <w:szCs w:val="22"/>
              </w:rPr>
            </w:pPr>
            <w:r w:rsidRPr="00A120FC">
              <w:rPr>
                <w:sz w:val="22"/>
                <w:szCs w:val="22"/>
              </w:rPr>
              <w:t>1.1.</w:t>
            </w:r>
          </w:p>
        </w:tc>
        <w:tc>
          <w:tcPr>
            <w:tcW w:w="14407" w:type="dxa"/>
            <w:gridSpan w:val="22"/>
            <w:shd w:val="clear" w:color="auto" w:fill="auto"/>
          </w:tcPr>
          <w:p w:rsidR="00C62040" w:rsidRPr="00894EB7" w:rsidRDefault="00FC750A" w:rsidP="00166E47">
            <w:pPr>
              <w:jc w:val="both"/>
              <w:rPr>
                <w:sz w:val="22"/>
                <w:szCs w:val="22"/>
              </w:rPr>
            </w:pPr>
            <w:r w:rsidRPr="00A120FC">
              <w:rPr>
                <w:sz w:val="22"/>
                <w:szCs w:val="22"/>
              </w:rPr>
              <w:t xml:space="preserve">Vietos projektų finansavimo sąlygų apraše (toliau – </w:t>
            </w:r>
            <w:r w:rsidR="00C62040" w:rsidRPr="00A120FC">
              <w:rPr>
                <w:sz w:val="22"/>
                <w:szCs w:val="22"/>
              </w:rPr>
              <w:t>FSA</w:t>
            </w:r>
            <w:r w:rsidRPr="00A120FC">
              <w:rPr>
                <w:sz w:val="22"/>
                <w:szCs w:val="22"/>
              </w:rPr>
              <w:t>)</w:t>
            </w:r>
            <w:r w:rsidR="00C62040" w:rsidRPr="00A120FC">
              <w:rPr>
                <w:sz w:val="22"/>
                <w:szCs w:val="22"/>
              </w:rPr>
              <w:t xml:space="preserve"> nustatytos vietos projektų tinkamumo finansuoti sąlygos </w:t>
            </w:r>
            <w:r w:rsidR="00894EB7">
              <w:rPr>
                <w:sz w:val="22"/>
                <w:szCs w:val="22"/>
              </w:rPr>
              <w:t>ir</w:t>
            </w:r>
            <w:r w:rsidR="00C62040" w:rsidRPr="00894EB7">
              <w:rPr>
                <w:sz w:val="22"/>
                <w:szCs w:val="22"/>
              </w:rPr>
              <w:t xml:space="preserve"> reikalavimai, kurie taikomi pareiškėjui, siekiančiam gauti paramą vietos projektui įgyvendinti pagal </w:t>
            </w:r>
            <w:r w:rsidR="00386287" w:rsidRPr="00894EB7">
              <w:rPr>
                <w:sz w:val="22"/>
                <w:szCs w:val="22"/>
              </w:rPr>
              <w:t xml:space="preserve">FSA 1.2 papunktyje nurodytą </w:t>
            </w:r>
            <w:r w:rsidR="00C62040" w:rsidRPr="00894EB7">
              <w:rPr>
                <w:sz w:val="22"/>
                <w:szCs w:val="22"/>
              </w:rPr>
              <w:t>VPS priemonės veiklos sritį</w:t>
            </w:r>
            <w:r w:rsidR="00C62040" w:rsidRPr="00A120FC">
              <w:rPr>
                <w:sz w:val="22"/>
                <w:szCs w:val="22"/>
              </w:rPr>
              <w:t>, su</w:t>
            </w:r>
            <w:r w:rsidR="00894EB7">
              <w:rPr>
                <w:sz w:val="22"/>
                <w:szCs w:val="22"/>
              </w:rPr>
              <w:t>daryti</w:t>
            </w:r>
            <w:r w:rsidR="00C62040" w:rsidRPr="00A120FC">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w:t>
            </w:r>
            <w:r w:rsidR="00C62040" w:rsidRPr="00894EB7">
              <w:rPr>
                <w:sz w:val="22"/>
                <w:szCs w:val="22"/>
              </w:rPr>
              <w:t xml:space="preserve">menių inicijuotos vietos plėtros būdu, administravimo taisyklės, patvirtintos Lietuvos Respublikos žemės ūkio ministro </w:t>
            </w:r>
            <w:r w:rsidR="00166E47" w:rsidRPr="00894EB7">
              <w:rPr>
                <w:sz w:val="22"/>
                <w:szCs w:val="22"/>
              </w:rPr>
              <w:t>2016 m. rugsėjo 21 d. įsakymu Nr. 3D-544 „Dėl Vietos projektų, įgyvendinamų bendruomenių inicijuotos vietos plėtros būdu, administravimo taisyklių patvirtinimo“ (Lietuvos Respublikos žemės ūkio ministro 20</w:t>
            </w:r>
            <w:r w:rsidR="00166E47">
              <w:rPr>
                <w:sz w:val="22"/>
                <w:szCs w:val="22"/>
              </w:rPr>
              <w:t xml:space="preserve">18 </w:t>
            </w:r>
            <w:r w:rsidR="00166E47" w:rsidRPr="00894EB7">
              <w:rPr>
                <w:sz w:val="22"/>
                <w:szCs w:val="22"/>
              </w:rPr>
              <w:t xml:space="preserve"> m. </w:t>
            </w:r>
            <w:r w:rsidR="00166E47">
              <w:rPr>
                <w:sz w:val="22"/>
                <w:szCs w:val="22"/>
              </w:rPr>
              <w:t>balandžio 18</w:t>
            </w:r>
            <w:r w:rsidR="00166E47" w:rsidRPr="00894EB7">
              <w:rPr>
                <w:sz w:val="22"/>
                <w:szCs w:val="22"/>
              </w:rPr>
              <w:t xml:space="preserve"> d. įsakymo Nr. 3D</w:t>
            </w:r>
            <w:r w:rsidR="00166E47">
              <w:rPr>
                <w:sz w:val="22"/>
                <w:szCs w:val="22"/>
              </w:rPr>
              <w:t>-226</w:t>
            </w:r>
            <w:r w:rsidR="00166E47" w:rsidRPr="00894EB7">
              <w:rPr>
                <w:sz w:val="22"/>
                <w:szCs w:val="22"/>
              </w:rPr>
              <w:t xml:space="preserve"> redakcija</w:t>
            </w:r>
            <w:r w:rsidR="00166E47" w:rsidRPr="00A120FC">
              <w:rPr>
                <w:sz w:val="22"/>
                <w:szCs w:val="22"/>
              </w:rPr>
              <w:t xml:space="preserve">) (toliau – Vietos projektų administravimo taisyklės). FSA nustatytos vietos projektų tinkamumo finansuoti sąlygos turi būti iki galo įvykdytos iki vietos projekto atrankos </w:t>
            </w:r>
            <w:r w:rsidR="00166E47" w:rsidRPr="00894EB7">
              <w:rPr>
                <w:sz w:val="22"/>
                <w:szCs w:val="22"/>
              </w:rPr>
              <w:t>vertinimo pabaigos, išskyrus atvejus, kai Vietos projektų administravimo taisyklėse ir šiame FSA nurodyta kitaip. Atitiktis vietos projekto tinkamumo finansuoti sąlygoms turi būti išlaikoma visą vietos projekto įgyvendinimo ir kontrolės laikotarpį</w:t>
            </w:r>
            <w:r w:rsidR="00166E47" w:rsidRPr="00A120FC">
              <w:rPr>
                <w:sz w:val="22"/>
                <w:szCs w:val="22"/>
              </w:rPr>
              <w:t>, išskyrus atvejus, kai Vietos projektų administravimo taisyklėse ir šiame FSA nurodyta kitaip</w:t>
            </w:r>
            <w:r w:rsidR="00166E47">
              <w:rPr>
                <w:sz w:val="22"/>
                <w:szCs w:val="22"/>
              </w:rPr>
              <w:t>.</w:t>
            </w:r>
            <w:r w:rsidR="00C62040" w:rsidRPr="00A120FC">
              <w:rPr>
                <w:sz w:val="22"/>
                <w:szCs w:val="22"/>
              </w:rPr>
              <w:t>.</w:t>
            </w:r>
          </w:p>
        </w:tc>
      </w:tr>
      <w:tr w:rsidR="000D6DC5" w:rsidRPr="00A120FC" w:rsidTr="00166E47">
        <w:trPr>
          <w:trHeight w:val="629"/>
        </w:trPr>
        <w:tc>
          <w:tcPr>
            <w:tcW w:w="756" w:type="dxa"/>
            <w:shd w:val="clear" w:color="auto" w:fill="auto"/>
            <w:vAlign w:val="center"/>
          </w:tcPr>
          <w:p w:rsidR="000D6DC5" w:rsidRPr="00A120FC" w:rsidRDefault="000D6DC5" w:rsidP="00166E47">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166E47">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tcPr>
          <w:p w:rsidR="000D6DC5" w:rsidRPr="00A120FC" w:rsidRDefault="00E6154E" w:rsidP="00166E47">
            <w:pPr>
              <w:jc w:val="both"/>
              <w:rPr>
                <w:sz w:val="22"/>
                <w:szCs w:val="22"/>
              </w:rPr>
            </w:pPr>
            <w:r w:rsidRPr="00A120FC">
              <w:rPr>
                <w:sz w:val="22"/>
                <w:szCs w:val="22"/>
              </w:rPr>
              <w:t>VPS priemonės „</w:t>
            </w:r>
            <w:r w:rsidR="00166E47" w:rsidRPr="00166E47">
              <w:rPr>
                <w:sz w:val="22"/>
                <w:szCs w:val="22"/>
                <w:u w:val="single"/>
              </w:rPr>
              <w:t>Pagrindinės paslaugos ir kaimų atnaujinimas kaimo vietovėse</w:t>
            </w:r>
            <w:r w:rsidRPr="00A120FC">
              <w:rPr>
                <w:sz w:val="22"/>
                <w:szCs w:val="22"/>
              </w:rPr>
              <w:t>“ veiklos srities „</w:t>
            </w:r>
            <w:r w:rsidR="00166E47" w:rsidRPr="00166E47">
              <w:rPr>
                <w:sz w:val="22"/>
                <w:szCs w:val="22"/>
                <w:u w:val="single"/>
              </w:rPr>
              <w:t>Parama investicijoms į kaimo kultūros ir gamtos paveldą</w:t>
            </w:r>
            <w:r w:rsidRPr="00A120FC">
              <w:rPr>
                <w:sz w:val="22"/>
                <w:szCs w:val="22"/>
              </w:rPr>
              <w:t xml:space="preserve">“ Nr. </w:t>
            </w:r>
            <w:r w:rsidR="00166E47" w:rsidRPr="00166E47">
              <w:rPr>
                <w:sz w:val="22"/>
                <w:szCs w:val="22"/>
                <w:u w:val="single"/>
              </w:rPr>
              <w:t>LEADER-19.2-7.6</w:t>
            </w:r>
            <w:r w:rsidRPr="00A120FC">
              <w:rPr>
                <w:sz w:val="22"/>
                <w:szCs w:val="22"/>
              </w:rPr>
              <w:t xml:space="preserve"> (toliau – VPS priemonės veiklos sritis) vietos projektams</w:t>
            </w:r>
          </w:p>
        </w:tc>
      </w:tr>
      <w:tr w:rsidR="00166E47" w:rsidRPr="00A120FC" w:rsidTr="00166E47">
        <w:trPr>
          <w:trHeight w:val="307"/>
        </w:trPr>
        <w:tc>
          <w:tcPr>
            <w:tcW w:w="756" w:type="dxa"/>
            <w:vMerge w:val="restart"/>
            <w:shd w:val="clear" w:color="auto" w:fill="auto"/>
            <w:vAlign w:val="center"/>
          </w:tcPr>
          <w:p w:rsidR="00166E47" w:rsidRPr="00A120FC" w:rsidRDefault="00166E47" w:rsidP="00166E47">
            <w:pPr>
              <w:rPr>
                <w:sz w:val="22"/>
                <w:szCs w:val="22"/>
              </w:rPr>
            </w:pPr>
            <w:r w:rsidRPr="00A120FC">
              <w:rPr>
                <w:sz w:val="22"/>
                <w:szCs w:val="22"/>
              </w:rPr>
              <w:t>1.3.</w:t>
            </w:r>
          </w:p>
        </w:tc>
        <w:tc>
          <w:tcPr>
            <w:tcW w:w="5760" w:type="dxa"/>
            <w:vMerge w:val="restart"/>
            <w:shd w:val="clear" w:color="auto" w:fill="auto"/>
            <w:vAlign w:val="center"/>
          </w:tcPr>
          <w:p w:rsidR="00166E47" w:rsidRPr="00540659" w:rsidRDefault="00166E47" w:rsidP="00166E47">
            <w:pPr>
              <w:rPr>
                <w:i/>
                <w:sz w:val="22"/>
                <w:szCs w:val="22"/>
              </w:rPr>
            </w:pPr>
            <w:r w:rsidRPr="00A120FC">
              <w:rPr>
                <w:sz w:val="22"/>
                <w:szCs w:val="22"/>
              </w:rPr>
              <w:t>FSA taikomas VPS priemonės veiklos srities</w:t>
            </w:r>
            <w:r w:rsidRPr="00A120FC">
              <w:rPr>
                <w:i/>
                <w:sz w:val="22"/>
                <w:szCs w:val="22"/>
              </w:rPr>
              <w:t xml:space="preserve"> </w:t>
            </w:r>
            <w:r w:rsidRPr="00894EB7">
              <w:rPr>
                <w:sz w:val="22"/>
                <w:szCs w:val="22"/>
              </w:rPr>
              <w:t>paraiškoms, kurios pateiktos ir užregistruotos:</w:t>
            </w:r>
          </w:p>
        </w:tc>
        <w:tc>
          <w:tcPr>
            <w:tcW w:w="4040" w:type="dxa"/>
            <w:gridSpan w:val="10"/>
            <w:shd w:val="clear" w:color="auto" w:fill="auto"/>
            <w:vAlign w:val="center"/>
          </w:tcPr>
          <w:p w:rsidR="00166E47" w:rsidRPr="00A120FC" w:rsidRDefault="00166E47" w:rsidP="00166E47">
            <w:pPr>
              <w:jc w:val="both"/>
              <w:rPr>
                <w:sz w:val="22"/>
                <w:szCs w:val="22"/>
              </w:rPr>
            </w:pPr>
            <w:r w:rsidRPr="00A120FC">
              <w:rPr>
                <w:sz w:val="22"/>
                <w:szCs w:val="22"/>
              </w:rPr>
              <w:t>nuo vietos projektų paraiškų rinkimo pradžios</w:t>
            </w:r>
          </w:p>
        </w:tc>
        <w:tc>
          <w:tcPr>
            <w:tcW w:w="404" w:type="dxa"/>
            <w:shd w:val="clear" w:color="auto" w:fill="auto"/>
            <w:vAlign w:val="center"/>
          </w:tcPr>
          <w:p w:rsidR="00166E47" w:rsidRPr="00894EB7" w:rsidRDefault="00166E47" w:rsidP="00736A88">
            <w:pPr>
              <w:jc w:val="center"/>
              <w:rPr>
                <w:sz w:val="22"/>
                <w:szCs w:val="22"/>
              </w:rPr>
            </w:pPr>
            <w:r>
              <w:rPr>
                <w:sz w:val="22"/>
                <w:szCs w:val="22"/>
              </w:rPr>
              <w:t>2</w:t>
            </w:r>
          </w:p>
        </w:tc>
        <w:tc>
          <w:tcPr>
            <w:tcW w:w="404" w:type="dxa"/>
            <w:shd w:val="clear" w:color="auto" w:fill="auto"/>
            <w:vAlign w:val="center"/>
          </w:tcPr>
          <w:p w:rsidR="00166E47" w:rsidRPr="00A120FC" w:rsidRDefault="00166E47" w:rsidP="00736A88">
            <w:pPr>
              <w:jc w:val="center"/>
              <w:rPr>
                <w:sz w:val="22"/>
                <w:szCs w:val="22"/>
              </w:rPr>
            </w:pPr>
            <w:r>
              <w:rPr>
                <w:sz w:val="22"/>
                <w:szCs w:val="22"/>
              </w:rPr>
              <w:t>0</w:t>
            </w:r>
          </w:p>
        </w:tc>
        <w:tc>
          <w:tcPr>
            <w:tcW w:w="404" w:type="dxa"/>
            <w:gridSpan w:val="2"/>
            <w:shd w:val="clear" w:color="auto" w:fill="auto"/>
            <w:vAlign w:val="center"/>
          </w:tcPr>
          <w:p w:rsidR="00166E47" w:rsidRPr="00A120FC" w:rsidRDefault="00166E47" w:rsidP="00736A88">
            <w:pPr>
              <w:jc w:val="center"/>
              <w:rPr>
                <w:sz w:val="22"/>
                <w:szCs w:val="22"/>
              </w:rPr>
            </w:pPr>
            <w:r>
              <w:rPr>
                <w:sz w:val="22"/>
                <w:szCs w:val="22"/>
              </w:rPr>
              <w:t>1</w:t>
            </w:r>
          </w:p>
        </w:tc>
        <w:tc>
          <w:tcPr>
            <w:tcW w:w="404" w:type="dxa"/>
            <w:shd w:val="clear" w:color="auto" w:fill="auto"/>
            <w:vAlign w:val="center"/>
          </w:tcPr>
          <w:p w:rsidR="00166E47" w:rsidRPr="00A120FC" w:rsidRDefault="00166E47" w:rsidP="00736A88">
            <w:pPr>
              <w:jc w:val="center"/>
              <w:rPr>
                <w:sz w:val="22"/>
                <w:szCs w:val="22"/>
              </w:rPr>
            </w:pPr>
            <w:r>
              <w:rPr>
                <w:sz w:val="22"/>
                <w:szCs w:val="22"/>
              </w:rPr>
              <w:t>8</w:t>
            </w:r>
          </w:p>
        </w:tc>
        <w:tc>
          <w:tcPr>
            <w:tcW w:w="404" w:type="dxa"/>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shd w:val="clear" w:color="auto" w:fill="auto"/>
            <w:vAlign w:val="center"/>
          </w:tcPr>
          <w:p w:rsidR="00166E47" w:rsidRPr="00A120FC" w:rsidRDefault="00166E47" w:rsidP="00736A88">
            <w:pPr>
              <w:jc w:val="center"/>
              <w:rPr>
                <w:sz w:val="22"/>
                <w:szCs w:val="22"/>
              </w:rPr>
            </w:pPr>
            <w:r>
              <w:rPr>
                <w:sz w:val="22"/>
                <w:szCs w:val="22"/>
              </w:rPr>
              <w:t>0</w:t>
            </w:r>
          </w:p>
        </w:tc>
        <w:tc>
          <w:tcPr>
            <w:tcW w:w="404" w:type="dxa"/>
            <w:shd w:val="clear" w:color="auto" w:fill="auto"/>
            <w:vAlign w:val="center"/>
          </w:tcPr>
          <w:p w:rsidR="00166E47" w:rsidRPr="00A120FC" w:rsidRDefault="00166E47" w:rsidP="00736A88">
            <w:pPr>
              <w:jc w:val="center"/>
              <w:rPr>
                <w:sz w:val="22"/>
                <w:szCs w:val="22"/>
              </w:rPr>
            </w:pPr>
            <w:r>
              <w:rPr>
                <w:sz w:val="22"/>
                <w:szCs w:val="22"/>
              </w:rPr>
              <w:t>6</w:t>
            </w:r>
          </w:p>
        </w:tc>
        <w:tc>
          <w:tcPr>
            <w:tcW w:w="404" w:type="dxa"/>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shd w:val="clear" w:color="auto" w:fill="auto"/>
            <w:vAlign w:val="center"/>
          </w:tcPr>
          <w:p w:rsidR="00166E47" w:rsidRPr="00A120FC" w:rsidRDefault="007320D7" w:rsidP="00736A88">
            <w:pPr>
              <w:jc w:val="center"/>
              <w:rPr>
                <w:sz w:val="22"/>
                <w:szCs w:val="22"/>
              </w:rPr>
            </w:pPr>
            <w:r>
              <w:rPr>
                <w:sz w:val="22"/>
                <w:szCs w:val="22"/>
              </w:rPr>
              <w:t>1</w:t>
            </w:r>
          </w:p>
        </w:tc>
        <w:tc>
          <w:tcPr>
            <w:tcW w:w="971" w:type="dxa"/>
            <w:shd w:val="clear" w:color="auto" w:fill="auto"/>
            <w:vAlign w:val="center"/>
          </w:tcPr>
          <w:p w:rsidR="00166E47" w:rsidRPr="00A120FC" w:rsidRDefault="007320D7" w:rsidP="00736A88">
            <w:pPr>
              <w:jc w:val="center"/>
              <w:rPr>
                <w:sz w:val="22"/>
                <w:szCs w:val="22"/>
              </w:rPr>
            </w:pPr>
            <w:r>
              <w:rPr>
                <w:sz w:val="22"/>
                <w:szCs w:val="22"/>
              </w:rPr>
              <w:t>8</w:t>
            </w:r>
          </w:p>
        </w:tc>
      </w:tr>
      <w:tr w:rsidR="00166E47" w:rsidRPr="00A120FC" w:rsidTr="00166E47">
        <w:trPr>
          <w:trHeight w:val="307"/>
        </w:trPr>
        <w:tc>
          <w:tcPr>
            <w:tcW w:w="756" w:type="dxa"/>
            <w:vMerge/>
            <w:shd w:val="clear" w:color="auto" w:fill="auto"/>
            <w:vAlign w:val="center"/>
          </w:tcPr>
          <w:p w:rsidR="00166E47" w:rsidRPr="00A120FC" w:rsidRDefault="00166E47" w:rsidP="00166E47">
            <w:pPr>
              <w:rPr>
                <w:sz w:val="22"/>
                <w:szCs w:val="22"/>
              </w:rPr>
            </w:pPr>
          </w:p>
        </w:tc>
        <w:tc>
          <w:tcPr>
            <w:tcW w:w="5760" w:type="dxa"/>
            <w:vMerge/>
            <w:shd w:val="clear" w:color="auto" w:fill="auto"/>
            <w:vAlign w:val="center"/>
          </w:tcPr>
          <w:p w:rsidR="00166E47" w:rsidRPr="00A120FC" w:rsidRDefault="00166E47" w:rsidP="00166E47">
            <w:pPr>
              <w:rPr>
                <w:sz w:val="22"/>
                <w:szCs w:val="22"/>
              </w:rPr>
            </w:pPr>
          </w:p>
        </w:tc>
        <w:tc>
          <w:tcPr>
            <w:tcW w:w="4040" w:type="dxa"/>
            <w:gridSpan w:val="10"/>
            <w:shd w:val="clear" w:color="auto" w:fill="auto"/>
            <w:vAlign w:val="center"/>
          </w:tcPr>
          <w:p w:rsidR="00166E47" w:rsidRPr="00A120FC" w:rsidRDefault="00166E47" w:rsidP="00166E47">
            <w:pPr>
              <w:jc w:val="both"/>
              <w:rPr>
                <w:sz w:val="22"/>
                <w:szCs w:val="22"/>
              </w:rPr>
            </w:pPr>
            <w:r w:rsidRPr="00A120FC">
              <w:rPr>
                <w:sz w:val="22"/>
                <w:szCs w:val="22"/>
              </w:rPr>
              <w:t>iki vietos projektų paraiškų rinkimo pabaigos</w:t>
            </w:r>
          </w:p>
        </w:tc>
        <w:tc>
          <w:tcPr>
            <w:tcW w:w="404" w:type="dxa"/>
            <w:shd w:val="clear" w:color="auto" w:fill="auto"/>
            <w:vAlign w:val="center"/>
          </w:tcPr>
          <w:p w:rsidR="00166E47" w:rsidRPr="00894EB7" w:rsidRDefault="00166E47" w:rsidP="00736A88">
            <w:pPr>
              <w:jc w:val="center"/>
              <w:rPr>
                <w:sz w:val="22"/>
                <w:szCs w:val="22"/>
              </w:rPr>
            </w:pPr>
            <w:r>
              <w:rPr>
                <w:sz w:val="22"/>
                <w:szCs w:val="22"/>
              </w:rPr>
              <w:t>2</w:t>
            </w:r>
          </w:p>
        </w:tc>
        <w:tc>
          <w:tcPr>
            <w:tcW w:w="404" w:type="dxa"/>
            <w:shd w:val="clear" w:color="auto" w:fill="auto"/>
            <w:vAlign w:val="center"/>
          </w:tcPr>
          <w:p w:rsidR="00166E47" w:rsidRPr="00A120FC" w:rsidRDefault="00166E47" w:rsidP="00736A88">
            <w:pPr>
              <w:jc w:val="center"/>
              <w:rPr>
                <w:sz w:val="22"/>
                <w:szCs w:val="22"/>
              </w:rPr>
            </w:pPr>
            <w:r>
              <w:rPr>
                <w:sz w:val="22"/>
                <w:szCs w:val="22"/>
              </w:rPr>
              <w:t>0</w:t>
            </w:r>
          </w:p>
        </w:tc>
        <w:tc>
          <w:tcPr>
            <w:tcW w:w="404" w:type="dxa"/>
            <w:gridSpan w:val="2"/>
            <w:shd w:val="clear" w:color="auto" w:fill="auto"/>
            <w:vAlign w:val="center"/>
          </w:tcPr>
          <w:p w:rsidR="00166E47" w:rsidRPr="00A120FC" w:rsidRDefault="00166E47" w:rsidP="00736A88">
            <w:pPr>
              <w:jc w:val="center"/>
              <w:rPr>
                <w:sz w:val="22"/>
                <w:szCs w:val="22"/>
              </w:rPr>
            </w:pPr>
            <w:r>
              <w:rPr>
                <w:sz w:val="22"/>
                <w:szCs w:val="22"/>
              </w:rPr>
              <w:t>1</w:t>
            </w:r>
          </w:p>
        </w:tc>
        <w:tc>
          <w:tcPr>
            <w:tcW w:w="404" w:type="dxa"/>
            <w:shd w:val="clear" w:color="auto" w:fill="auto"/>
            <w:vAlign w:val="center"/>
          </w:tcPr>
          <w:p w:rsidR="00166E47" w:rsidRPr="00A120FC" w:rsidRDefault="00166E47" w:rsidP="00736A88">
            <w:pPr>
              <w:jc w:val="center"/>
              <w:rPr>
                <w:sz w:val="22"/>
                <w:szCs w:val="22"/>
              </w:rPr>
            </w:pPr>
            <w:r>
              <w:rPr>
                <w:sz w:val="22"/>
                <w:szCs w:val="22"/>
              </w:rPr>
              <w:t>8</w:t>
            </w:r>
          </w:p>
        </w:tc>
        <w:tc>
          <w:tcPr>
            <w:tcW w:w="404" w:type="dxa"/>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shd w:val="clear" w:color="auto" w:fill="auto"/>
            <w:vAlign w:val="center"/>
          </w:tcPr>
          <w:p w:rsidR="00166E47" w:rsidRPr="00A120FC" w:rsidRDefault="00166E47" w:rsidP="00736A88">
            <w:pPr>
              <w:jc w:val="center"/>
              <w:rPr>
                <w:sz w:val="22"/>
                <w:szCs w:val="22"/>
              </w:rPr>
            </w:pPr>
            <w:r>
              <w:rPr>
                <w:sz w:val="22"/>
                <w:szCs w:val="22"/>
              </w:rPr>
              <w:t>0</w:t>
            </w:r>
          </w:p>
        </w:tc>
        <w:tc>
          <w:tcPr>
            <w:tcW w:w="404" w:type="dxa"/>
            <w:shd w:val="clear" w:color="auto" w:fill="auto"/>
            <w:vAlign w:val="center"/>
          </w:tcPr>
          <w:p w:rsidR="00166E47" w:rsidRPr="00A120FC" w:rsidRDefault="00166E47" w:rsidP="00736A88">
            <w:pPr>
              <w:jc w:val="center"/>
              <w:rPr>
                <w:sz w:val="22"/>
                <w:szCs w:val="22"/>
              </w:rPr>
            </w:pPr>
            <w:r>
              <w:rPr>
                <w:sz w:val="22"/>
                <w:szCs w:val="22"/>
              </w:rPr>
              <w:t>7</w:t>
            </w:r>
          </w:p>
        </w:tc>
        <w:tc>
          <w:tcPr>
            <w:tcW w:w="404" w:type="dxa"/>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shd w:val="clear" w:color="auto" w:fill="auto"/>
            <w:vAlign w:val="center"/>
          </w:tcPr>
          <w:p w:rsidR="00166E47" w:rsidRPr="00A120FC" w:rsidRDefault="00166E47" w:rsidP="00736A88">
            <w:pPr>
              <w:jc w:val="center"/>
              <w:rPr>
                <w:sz w:val="22"/>
                <w:szCs w:val="22"/>
              </w:rPr>
            </w:pPr>
            <w:r>
              <w:rPr>
                <w:sz w:val="22"/>
                <w:szCs w:val="22"/>
              </w:rPr>
              <w:t>2</w:t>
            </w:r>
          </w:p>
        </w:tc>
        <w:tc>
          <w:tcPr>
            <w:tcW w:w="971" w:type="dxa"/>
            <w:shd w:val="clear" w:color="auto" w:fill="auto"/>
            <w:vAlign w:val="center"/>
          </w:tcPr>
          <w:p w:rsidR="00166E47" w:rsidRPr="00A120FC" w:rsidRDefault="007320D7" w:rsidP="00736A88">
            <w:pPr>
              <w:jc w:val="center"/>
              <w:rPr>
                <w:sz w:val="22"/>
                <w:szCs w:val="22"/>
              </w:rPr>
            </w:pPr>
            <w:r>
              <w:rPr>
                <w:sz w:val="22"/>
                <w:szCs w:val="22"/>
              </w:rPr>
              <w:t>0</w:t>
            </w:r>
          </w:p>
        </w:tc>
      </w:tr>
      <w:tr w:rsidR="00166E47" w:rsidRPr="00A120FC" w:rsidTr="00166E47">
        <w:trPr>
          <w:trHeight w:val="689"/>
        </w:trPr>
        <w:tc>
          <w:tcPr>
            <w:tcW w:w="756" w:type="dxa"/>
            <w:vMerge w:val="restart"/>
            <w:shd w:val="clear" w:color="auto" w:fill="auto"/>
            <w:vAlign w:val="center"/>
          </w:tcPr>
          <w:p w:rsidR="00166E47" w:rsidRPr="00A120FC" w:rsidRDefault="00166E47" w:rsidP="00166E47">
            <w:pPr>
              <w:rPr>
                <w:sz w:val="22"/>
                <w:szCs w:val="22"/>
              </w:rPr>
            </w:pPr>
            <w:r w:rsidRPr="00A120FC">
              <w:rPr>
                <w:sz w:val="22"/>
                <w:szCs w:val="22"/>
              </w:rPr>
              <w:t>1.4.</w:t>
            </w:r>
          </w:p>
        </w:tc>
        <w:tc>
          <w:tcPr>
            <w:tcW w:w="5760" w:type="dxa"/>
            <w:vMerge w:val="restart"/>
            <w:shd w:val="clear" w:color="auto" w:fill="auto"/>
            <w:vAlign w:val="center"/>
          </w:tcPr>
          <w:p w:rsidR="00166E47" w:rsidRPr="00A120FC" w:rsidRDefault="00166E47" w:rsidP="00166E47">
            <w:pPr>
              <w:rPr>
                <w:sz w:val="22"/>
                <w:szCs w:val="22"/>
              </w:rPr>
            </w:pPr>
            <w:r w:rsidRPr="00A120FC">
              <w:rPr>
                <w:sz w:val="22"/>
                <w:szCs w:val="22"/>
              </w:rPr>
              <w:t>FSA patvirtinta VPS vykdytojos:</w:t>
            </w:r>
            <w:r w:rsidRPr="00A120FC">
              <w:rPr>
                <w:i/>
                <w:sz w:val="22"/>
                <w:szCs w:val="22"/>
              </w:rPr>
              <w:t xml:space="preserve"> </w:t>
            </w:r>
          </w:p>
        </w:tc>
        <w:tc>
          <w:tcPr>
            <w:tcW w:w="404" w:type="dxa"/>
            <w:vMerge w:val="restart"/>
            <w:shd w:val="clear" w:color="auto" w:fill="auto"/>
            <w:vAlign w:val="center"/>
          </w:tcPr>
          <w:p w:rsidR="00166E47" w:rsidRPr="00894EB7" w:rsidRDefault="00166E47" w:rsidP="00736A88">
            <w:pPr>
              <w:jc w:val="center"/>
              <w:rPr>
                <w:sz w:val="22"/>
                <w:szCs w:val="22"/>
              </w:rPr>
            </w:pPr>
            <w:r>
              <w:rPr>
                <w:sz w:val="22"/>
                <w:szCs w:val="22"/>
              </w:rPr>
              <w:t>2</w:t>
            </w:r>
          </w:p>
        </w:tc>
        <w:tc>
          <w:tcPr>
            <w:tcW w:w="404" w:type="dxa"/>
            <w:vMerge w:val="restart"/>
            <w:shd w:val="clear" w:color="auto" w:fill="auto"/>
            <w:vAlign w:val="center"/>
          </w:tcPr>
          <w:p w:rsidR="00166E47" w:rsidRPr="00540659" w:rsidRDefault="00166E47" w:rsidP="00736A88">
            <w:pPr>
              <w:jc w:val="center"/>
              <w:rPr>
                <w:sz w:val="22"/>
                <w:szCs w:val="22"/>
              </w:rPr>
            </w:pPr>
            <w:r>
              <w:rPr>
                <w:sz w:val="22"/>
                <w:szCs w:val="22"/>
              </w:rPr>
              <w:t>0</w:t>
            </w:r>
          </w:p>
        </w:tc>
        <w:tc>
          <w:tcPr>
            <w:tcW w:w="404" w:type="dxa"/>
            <w:vMerge w:val="restart"/>
            <w:shd w:val="clear" w:color="auto" w:fill="auto"/>
            <w:vAlign w:val="center"/>
          </w:tcPr>
          <w:p w:rsidR="00166E47" w:rsidRPr="00A120FC" w:rsidRDefault="00166E47" w:rsidP="00736A88">
            <w:pPr>
              <w:jc w:val="center"/>
              <w:rPr>
                <w:sz w:val="22"/>
                <w:szCs w:val="22"/>
              </w:rPr>
            </w:pPr>
            <w:r>
              <w:rPr>
                <w:sz w:val="22"/>
                <w:szCs w:val="22"/>
              </w:rPr>
              <w:t>1</w:t>
            </w:r>
          </w:p>
        </w:tc>
        <w:tc>
          <w:tcPr>
            <w:tcW w:w="404" w:type="dxa"/>
            <w:vMerge w:val="restart"/>
            <w:shd w:val="clear" w:color="auto" w:fill="auto"/>
            <w:vAlign w:val="center"/>
          </w:tcPr>
          <w:p w:rsidR="00166E47" w:rsidRPr="00A120FC" w:rsidRDefault="00166E47" w:rsidP="00736A88">
            <w:pPr>
              <w:jc w:val="center"/>
              <w:rPr>
                <w:sz w:val="22"/>
                <w:szCs w:val="22"/>
              </w:rPr>
            </w:pPr>
            <w:r>
              <w:rPr>
                <w:sz w:val="22"/>
                <w:szCs w:val="22"/>
              </w:rPr>
              <w:t>8</w:t>
            </w:r>
          </w:p>
        </w:tc>
        <w:tc>
          <w:tcPr>
            <w:tcW w:w="404" w:type="dxa"/>
            <w:vMerge w:val="restart"/>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vMerge w:val="restart"/>
            <w:shd w:val="clear" w:color="auto" w:fill="auto"/>
            <w:vAlign w:val="center"/>
          </w:tcPr>
          <w:p w:rsidR="00166E47" w:rsidRPr="00A120FC" w:rsidRDefault="00166E47" w:rsidP="00736A88">
            <w:pPr>
              <w:jc w:val="center"/>
              <w:rPr>
                <w:sz w:val="22"/>
                <w:szCs w:val="22"/>
              </w:rPr>
            </w:pPr>
            <w:r>
              <w:rPr>
                <w:sz w:val="22"/>
                <w:szCs w:val="22"/>
              </w:rPr>
              <w:t>0</w:t>
            </w:r>
          </w:p>
        </w:tc>
        <w:tc>
          <w:tcPr>
            <w:tcW w:w="404" w:type="dxa"/>
            <w:vMerge w:val="restart"/>
            <w:shd w:val="clear" w:color="auto" w:fill="auto"/>
            <w:vAlign w:val="center"/>
          </w:tcPr>
          <w:p w:rsidR="00166E47" w:rsidRPr="00A120FC" w:rsidRDefault="00166E47" w:rsidP="00736A88">
            <w:pPr>
              <w:jc w:val="center"/>
              <w:rPr>
                <w:sz w:val="22"/>
                <w:szCs w:val="22"/>
              </w:rPr>
            </w:pPr>
            <w:r>
              <w:rPr>
                <w:sz w:val="22"/>
                <w:szCs w:val="22"/>
              </w:rPr>
              <w:t>6</w:t>
            </w:r>
          </w:p>
        </w:tc>
        <w:tc>
          <w:tcPr>
            <w:tcW w:w="404" w:type="dxa"/>
            <w:vMerge w:val="restart"/>
            <w:shd w:val="clear" w:color="auto" w:fill="auto"/>
            <w:vAlign w:val="center"/>
          </w:tcPr>
          <w:p w:rsidR="00166E47" w:rsidRPr="00A120FC" w:rsidRDefault="00166E47" w:rsidP="00736A88">
            <w:pPr>
              <w:jc w:val="center"/>
              <w:rPr>
                <w:sz w:val="22"/>
                <w:szCs w:val="22"/>
              </w:rPr>
            </w:pPr>
            <w:r w:rsidRPr="00A120FC">
              <w:rPr>
                <w:sz w:val="22"/>
                <w:szCs w:val="22"/>
              </w:rPr>
              <w:t>-</w:t>
            </w:r>
          </w:p>
        </w:tc>
        <w:tc>
          <w:tcPr>
            <w:tcW w:w="404" w:type="dxa"/>
            <w:vMerge w:val="restart"/>
            <w:shd w:val="clear" w:color="auto" w:fill="auto"/>
            <w:vAlign w:val="center"/>
          </w:tcPr>
          <w:p w:rsidR="00166E47" w:rsidRPr="00A120FC" w:rsidRDefault="00CA0BD6" w:rsidP="00736A88">
            <w:pPr>
              <w:jc w:val="center"/>
              <w:rPr>
                <w:sz w:val="22"/>
                <w:szCs w:val="22"/>
              </w:rPr>
            </w:pPr>
            <w:r>
              <w:rPr>
                <w:sz w:val="22"/>
                <w:szCs w:val="22"/>
              </w:rPr>
              <w:t>1</w:t>
            </w:r>
          </w:p>
        </w:tc>
        <w:tc>
          <w:tcPr>
            <w:tcW w:w="404" w:type="dxa"/>
            <w:vMerge w:val="restart"/>
            <w:shd w:val="clear" w:color="auto" w:fill="auto"/>
            <w:vAlign w:val="center"/>
          </w:tcPr>
          <w:p w:rsidR="00166E47" w:rsidRPr="00A120FC" w:rsidRDefault="00CA0BD6" w:rsidP="00736A88">
            <w:pPr>
              <w:jc w:val="center"/>
              <w:rPr>
                <w:sz w:val="22"/>
                <w:szCs w:val="22"/>
              </w:rPr>
            </w:pPr>
            <w:r>
              <w:rPr>
                <w:sz w:val="22"/>
                <w:szCs w:val="22"/>
              </w:rPr>
              <w:t>2</w:t>
            </w:r>
          </w:p>
        </w:tc>
        <w:tc>
          <w:tcPr>
            <w:tcW w:w="921" w:type="dxa"/>
            <w:gridSpan w:val="3"/>
            <w:shd w:val="clear" w:color="auto" w:fill="auto"/>
            <w:vAlign w:val="center"/>
          </w:tcPr>
          <w:p w:rsidR="00166E47" w:rsidRPr="00A120FC" w:rsidRDefault="00166E47" w:rsidP="00736A88">
            <w:pPr>
              <w:jc w:val="center"/>
              <w:rPr>
                <w:sz w:val="22"/>
                <w:szCs w:val="22"/>
              </w:rPr>
            </w:pPr>
            <w:r w:rsidRPr="00A120FC">
              <w:rPr>
                <w:sz w:val="22"/>
                <w:szCs w:val="22"/>
              </w:rPr>
              <w:t>□</w:t>
            </w:r>
          </w:p>
        </w:tc>
        <w:tc>
          <w:tcPr>
            <w:tcW w:w="3686" w:type="dxa"/>
            <w:gridSpan w:val="8"/>
            <w:shd w:val="clear" w:color="auto" w:fill="auto"/>
            <w:vAlign w:val="center"/>
          </w:tcPr>
          <w:p w:rsidR="00166E47" w:rsidRPr="00A120FC" w:rsidRDefault="00166E47" w:rsidP="00736A88">
            <w:pPr>
              <w:jc w:val="both"/>
              <w:rPr>
                <w:sz w:val="22"/>
                <w:szCs w:val="22"/>
              </w:rPr>
            </w:pPr>
            <w:r w:rsidRPr="00A120FC">
              <w:rPr>
                <w:sz w:val="22"/>
                <w:szCs w:val="22"/>
              </w:rPr>
              <w:t>visuotinio narių susirinkimo sprendimu Nr. _____</w:t>
            </w:r>
          </w:p>
        </w:tc>
      </w:tr>
      <w:tr w:rsidR="00166E47" w:rsidRPr="00A120FC" w:rsidTr="00166E47">
        <w:trPr>
          <w:trHeight w:val="688"/>
        </w:trPr>
        <w:tc>
          <w:tcPr>
            <w:tcW w:w="756" w:type="dxa"/>
            <w:vMerge/>
            <w:shd w:val="clear" w:color="auto" w:fill="auto"/>
            <w:vAlign w:val="center"/>
          </w:tcPr>
          <w:p w:rsidR="00166E47" w:rsidRPr="00A120FC" w:rsidRDefault="00166E47" w:rsidP="00166E47">
            <w:pPr>
              <w:rPr>
                <w:sz w:val="22"/>
                <w:szCs w:val="22"/>
              </w:rPr>
            </w:pPr>
          </w:p>
        </w:tc>
        <w:tc>
          <w:tcPr>
            <w:tcW w:w="5760" w:type="dxa"/>
            <w:vMerge/>
            <w:shd w:val="clear" w:color="auto" w:fill="auto"/>
            <w:vAlign w:val="center"/>
          </w:tcPr>
          <w:p w:rsidR="00166E47" w:rsidRPr="00A120FC" w:rsidRDefault="00166E47" w:rsidP="00166E47">
            <w:pP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404" w:type="dxa"/>
            <w:vMerge/>
            <w:shd w:val="clear" w:color="auto" w:fill="auto"/>
            <w:vAlign w:val="center"/>
          </w:tcPr>
          <w:p w:rsidR="00166E47" w:rsidRPr="00A120FC" w:rsidRDefault="00166E47" w:rsidP="00736A88">
            <w:pPr>
              <w:jc w:val="center"/>
              <w:rPr>
                <w:sz w:val="22"/>
                <w:szCs w:val="22"/>
              </w:rPr>
            </w:pPr>
          </w:p>
        </w:tc>
        <w:tc>
          <w:tcPr>
            <w:tcW w:w="921" w:type="dxa"/>
            <w:gridSpan w:val="3"/>
            <w:shd w:val="clear" w:color="auto" w:fill="auto"/>
            <w:vAlign w:val="center"/>
          </w:tcPr>
          <w:p w:rsidR="00166E47" w:rsidRPr="00A120FC" w:rsidRDefault="00166E47" w:rsidP="00736A88">
            <w:pPr>
              <w:jc w:val="center"/>
              <w:rPr>
                <w:sz w:val="22"/>
                <w:szCs w:val="22"/>
              </w:rPr>
            </w:pPr>
            <w:r w:rsidRPr="005C06B5">
              <w:sym w:font="Wingdings 2" w:char="F053"/>
            </w:r>
          </w:p>
        </w:tc>
        <w:tc>
          <w:tcPr>
            <w:tcW w:w="3686" w:type="dxa"/>
            <w:gridSpan w:val="8"/>
            <w:shd w:val="clear" w:color="auto" w:fill="auto"/>
            <w:vAlign w:val="center"/>
          </w:tcPr>
          <w:p w:rsidR="00166E47" w:rsidRPr="00A120FC" w:rsidRDefault="00166E47" w:rsidP="00CA0BD6">
            <w:pPr>
              <w:jc w:val="both"/>
              <w:rPr>
                <w:sz w:val="22"/>
                <w:szCs w:val="22"/>
              </w:rPr>
            </w:pPr>
            <w:r w:rsidRPr="00735D59">
              <w:rPr>
                <w:sz w:val="22"/>
                <w:szCs w:val="22"/>
              </w:rPr>
              <w:t xml:space="preserve">Alytaus rajono vietos veiklos grupės valdybos rašytinio sprendimo priėmimo  protokolu </w:t>
            </w:r>
            <w:r w:rsidRPr="00A120FC">
              <w:rPr>
                <w:sz w:val="22"/>
                <w:szCs w:val="22"/>
              </w:rPr>
              <w:t xml:space="preserve">Nr. </w:t>
            </w:r>
            <w:r w:rsidR="00CA0BD6">
              <w:rPr>
                <w:sz w:val="22"/>
                <w:szCs w:val="22"/>
              </w:rPr>
              <w:t>9</w:t>
            </w:r>
          </w:p>
        </w:tc>
      </w:tr>
      <w:tr w:rsidR="00166E47" w:rsidRPr="00A120FC" w:rsidTr="00166E47">
        <w:trPr>
          <w:trHeight w:val="1022"/>
        </w:trPr>
        <w:tc>
          <w:tcPr>
            <w:tcW w:w="756" w:type="dxa"/>
            <w:shd w:val="clear" w:color="auto" w:fill="auto"/>
            <w:vAlign w:val="center"/>
          </w:tcPr>
          <w:p w:rsidR="00166E47" w:rsidRPr="00A120FC" w:rsidRDefault="00166E47" w:rsidP="00166E47">
            <w:pPr>
              <w:rPr>
                <w:sz w:val="22"/>
                <w:szCs w:val="22"/>
              </w:rPr>
            </w:pPr>
            <w:r w:rsidRPr="00A120FC">
              <w:rPr>
                <w:sz w:val="22"/>
                <w:szCs w:val="22"/>
              </w:rPr>
              <w:t>1.5.</w:t>
            </w:r>
          </w:p>
        </w:tc>
        <w:tc>
          <w:tcPr>
            <w:tcW w:w="5760" w:type="dxa"/>
            <w:shd w:val="clear" w:color="auto" w:fill="auto"/>
            <w:vAlign w:val="center"/>
          </w:tcPr>
          <w:p w:rsidR="00166E47" w:rsidRPr="00A120FC" w:rsidRDefault="00166E47" w:rsidP="00166E47">
            <w:pPr>
              <w:rPr>
                <w:sz w:val="22"/>
                <w:szCs w:val="22"/>
              </w:rPr>
            </w:pPr>
            <w:r w:rsidRPr="00A120FC">
              <w:rPr>
                <w:sz w:val="22"/>
                <w:szCs w:val="22"/>
              </w:rPr>
              <w:t>Pagal FSA patirtos išlaidos priskiriamos prie:</w:t>
            </w:r>
          </w:p>
        </w:tc>
        <w:tc>
          <w:tcPr>
            <w:tcW w:w="8647" w:type="dxa"/>
            <w:gridSpan w:val="21"/>
            <w:shd w:val="clear" w:color="auto" w:fill="auto"/>
            <w:vAlign w:val="center"/>
          </w:tcPr>
          <w:p w:rsidR="00166E47" w:rsidRPr="00894EB7" w:rsidRDefault="00166E47" w:rsidP="00736A88">
            <w:pPr>
              <w:rPr>
                <w:sz w:val="22"/>
                <w:szCs w:val="22"/>
              </w:rPr>
            </w:pPr>
            <w:r w:rsidRPr="00DE5FDD">
              <w:rPr>
                <w:sz w:val="22"/>
                <w:szCs w:val="22"/>
              </w:rPr>
              <w:t>EŽŪFKP tikslinės srities Nr.</w:t>
            </w:r>
            <w:r w:rsidRPr="00DE5FDD">
              <w:rPr>
                <w:sz w:val="22"/>
                <w:szCs w:val="22"/>
                <w:u w:val="single"/>
              </w:rPr>
              <w:t xml:space="preserve"> 6</w:t>
            </w:r>
            <w:r>
              <w:rPr>
                <w:sz w:val="22"/>
                <w:szCs w:val="22"/>
                <w:u w:val="single"/>
              </w:rPr>
              <w:t>B</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1.6.</w:t>
            </w:r>
          </w:p>
        </w:tc>
        <w:tc>
          <w:tcPr>
            <w:tcW w:w="5760" w:type="dxa"/>
            <w:shd w:val="clear" w:color="auto" w:fill="auto"/>
            <w:vAlign w:val="center"/>
          </w:tcPr>
          <w:p w:rsidR="00166E47" w:rsidRPr="00540659" w:rsidRDefault="00166E47" w:rsidP="00166E47">
            <w:pPr>
              <w:rPr>
                <w:sz w:val="22"/>
                <w:szCs w:val="22"/>
              </w:rPr>
            </w:pPr>
            <w:r w:rsidRPr="00A120FC">
              <w:rPr>
                <w:sz w:val="22"/>
                <w:szCs w:val="22"/>
              </w:rPr>
              <w:t xml:space="preserve">VPS priemonės veiklos srities, kuriai parengtas FSA, </w:t>
            </w:r>
            <w:r w:rsidRPr="00894EB7">
              <w:rPr>
                <w:color w:val="000000"/>
                <w:sz w:val="22"/>
                <w:szCs w:val="22"/>
              </w:rPr>
              <w:t>pagrindiniai tikslai yra šie:</w:t>
            </w:r>
          </w:p>
        </w:tc>
        <w:tc>
          <w:tcPr>
            <w:tcW w:w="8647" w:type="dxa"/>
            <w:gridSpan w:val="21"/>
            <w:shd w:val="clear" w:color="auto" w:fill="auto"/>
          </w:tcPr>
          <w:p w:rsidR="00166E47" w:rsidRPr="00A120FC" w:rsidRDefault="00166E47" w:rsidP="00E06A34">
            <w:pPr>
              <w:jc w:val="both"/>
              <w:rPr>
                <w:b/>
                <w:sz w:val="22"/>
                <w:szCs w:val="22"/>
              </w:rPr>
            </w:pPr>
            <w:r w:rsidRPr="000E7293">
              <w:rPr>
                <w:color w:val="000000"/>
                <w:sz w:val="22"/>
                <w:szCs w:val="22"/>
              </w:rPr>
              <w:t>Padidinti Alytaus rajono VVG teritorijos gyvybingumą ir patrauklumą gyventi bei dirbti, kuriant patrauklesnius ir modernesnius kaimus</w:t>
            </w:r>
            <w:r>
              <w:rPr>
                <w:color w:val="000000"/>
                <w:sz w:val="22"/>
                <w:szCs w:val="22"/>
              </w:rPr>
              <w:t xml:space="preserve">, </w:t>
            </w:r>
            <w:r w:rsidRPr="00AA6D4E">
              <w:rPr>
                <w:color w:val="000000"/>
                <w:sz w:val="22"/>
                <w:szCs w:val="22"/>
              </w:rPr>
              <w:t>sudar</w:t>
            </w:r>
            <w:r>
              <w:rPr>
                <w:color w:val="000000"/>
                <w:sz w:val="22"/>
                <w:szCs w:val="22"/>
              </w:rPr>
              <w:t>ant</w:t>
            </w:r>
            <w:r w:rsidRPr="00AA6D4E">
              <w:rPr>
                <w:color w:val="000000"/>
                <w:sz w:val="22"/>
                <w:szCs w:val="22"/>
              </w:rPr>
              <w:t xml:space="preserve"> galimybes atnaujinti VVG teritorijos kultūros ir gamtos paveldo objektus, įregistruotus LR Kultūros vertybių registre</w:t>
            </w:r>
            <w:r>
              <w:rPr>
                <w:color w:val="000000"/>
                <w:sz w:val="22"/>
                <w:szCs w:val="22"/>
              </w:rPr>
              <w:t>.</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1.7.</w:t>
            </w:r>
          </w:p>
        </w:tc>
        <w:tc>
          <w:tcPr>
            <w:tcW w:w="5760" w:type="dxa"/>
            <w:shd w:val="clear" w:color="auto" w:fill="auto"/>
            <w:vAlign w:val="center"/>
          </w:tcPr>
          <w:p w:rsidR="00166E47" w:rsidRPr="00A120FC" w:rsidRDefault="00166E47" w:rsidP="00166E47">
            <w:pPr>
              <w:rPr>
                <w:sz w:val="22"/>
                <w:szCs w:val="22"/>
              </w:rPr>
            </w:pPr>
            <w:r w:rsidRPr="00A120FC">
              <w:rPr>
                <w:sz w:val="22"/>
                <w:szCs w:val="22"/>
              </w:rPr>
              <w:t>Pagal VPS priemonės veiklos sritį parama teikiama:</w:t>
            </w:r>
          </w:p>
        </w:tc>
        <w:tc>
          <w:tcPr>
            <w:tcW w:w="8647" w:type="dxa"/>
            <w:gridSpan w:val="21"/>
            <w:shd w:val="clear" w:color="auto" w:fill="auto"/>
          </w:tcPr>
          <w:p w:rsidR="00166E47" w:rsidRDefault="00166E47" w:rsidP="003B60FA">
            <w:pPr>
              <w:suppressAutoHyphens/>
              <w:autoSpaceDE w:val="0"/>
              <w:autoSpaceDN w:val="0"/>
              <w:adjustRightInd w:val="0"/>
              <w:jc w:val="both"/>
              <w:textAlignment w:val="center"/>
              <w:rPr>
                <w:sz w:val="22"/>
                <w:szCs w:val="22"/>
              </w:rPr>
            </w:pPr>
            <w:r>
              <w:rPr>
                <w:sz w:val="22"/>
                <w:szCs w:val="22"/>
              </w:rPr>
              <w:t>K</w:t>
            </w:r>
            <w:r w:rsidRPr="00F82B30">
              <w:rPr>
                <w:sz w:val="22"/>
                <w:szCs w:val="22"/>
              </w:rPr>
              <w:t>aimo kultūros ir gamtos paveldo objektų atnaujinim</w:t>
            </w:r>
            <w:r>
              <w:rPr>
                <w:sz w:val="22"/>
                <w:szCs w:val="22"/>
              </w:rPr>
              <w:t>ui</w:t>
            </w:r>
            <w:r w:rsidRPr="00F82B30">
              <w:rPr>
                <w:sz w:val="22"/>
                <w:szCs w:val="22"/>
              </w:rPr>
              <w:t xml:space="preserve"> ir pritaikym</w:t>
            </w:r>
            <w:r>
              <w:rPr>
                <w:sz w:val="22"/>
                <w:szCs w:val="22"/>
              </w:rPr>
              <w:t>ui</w:t>
            </w:r>
            <w:r w:rsidRPr="00F82B30">
              <w:rPr>
                <w:sz w:val="22"/>
                <w:szCs w:val="22"/>
              </w:rPr>
              <w:t xml:space="preserve"> Alytaus rajono VVG </w:t>
            </w:r>
            <w:r>
              <w:rPr>
                <w:sz w:val="22"/>
                <w:szCs w:val="22"/>
              </w:rPr>
              <w:t xml:space="preserve">teritorijos </w:t>
            </w:r>
            <w:r w:rsidRPr="00F82B30">
              <w:rPr>
                <w:sz w:val="22"/>
                <w:szCs w:val="22"/>
              </w:rPr>
              <w:t>gyventojų viešiesiems ir turizmo poreikiams, finansuojant išlaidas, susijusias su veiklos aprašo įgyvendinimu</w:t>
            </w:r>
            <w:r>
              <w:rPr>
                <w:sz w:val="22"/>
                <w:szCs w:val="22"/>
              </w:rPr>
              <w:t>.</w:t>
            </w:r>
          </w:p>
          <w:p w:rsidR="00166E47" w:rsidRPr="00A120FC" w:rsidRDefault="00166E47" w:rsidP="00166E47">
            <w:pPr>
              <w:suppressAutoHyphens/>
              <w:autoSpaceDE w:val="0"/>
              <w:autoSpaceDN w:val="0"/>
              <w:adjustRightInd w:val="0"/>
              <w:jc w:val="both"/>
              <w:textAlignment w:val="center"/>
              <w:rPr>
                <w:color w:val="000000"/>
                <w:sz w:val="22"/>
                <w:szCs w:val="22"/>
              </w:rPr>
            </w:pPr>
            <w:r w:rsidRPr="00A120FC">
              <w:rPr>
                <w:color w:val="000000"/>
                <w:sz w:val="22"/>
                <w:szCs w:val="22"/>
              </w:rPr>
              <w:t>Pareiškėjai, teikiantys paraiškas, turi vietos projekto paraiškos (</w:t>
            </w:r>
            <w:r w:rsidRPr="00894EB7">
              <w:rPr>
                <w:sz w:val="22"/>
                <w:szCs w:val="22"/>
              </w:rPr>
              <w:t>FSA</w:t>
            </w:r>
            <w:r>
              <w:rPr>
                <w:sz w:val="22"/>
                <w:szCs w:val="22"/>
              </w:rPr>
              <w:t xml:space="preserve"> </w:t>
            </w:r>
            <w:r w:rsidRPr="00166E47">
              <w:rPr>
                <w:sz w:val="22"/>
                <w:szCs w:val="22"/>
                <w:u w:val="single"/>
              </w:rPr>
              <w:t xml:space="preserve"> 1 </w:t>
            </w:r>
            <w:r w:rsidRPr="00894EB7">
              <w:rPr>
                <w:sz w:val="22"/>
                <w:szCs w:val="22"/>
              </w:rPr>
              <w:t xml:space="preserve"> priedas</w:t>
            </w:r>
            <w:r w:rsidRPr="00A120FC">
              <w:rPr>
                <w:color w:val="000000"/>
                <w:sz w:val="22"/>
                <w:szCs w:val="22"/>
              </w:rPr>
              <w:t>) 3 dalyje „Vietos projekto idėjos aprašymas“</w:t>
            </w:r>
            <w:r>
              <w:rPr>
                <w:color w:val="000000"/>
                <w:sz w:val="22"/>
                <w:szCs w:val="22"/>
              </w:rPr>
              <w:t xml:space="preserve"> </w:t>
            </w:r>
            <w:r w:rsidRPr="00A120FC">
              <w:rPr>
                <w:color w:val="000000"/>
                <w:sz w:val="22"/>
                <w:szCs w:val="22"/>
              </w:rPr>
              <w:t>pateikti informaciją apie planuojamo vietos projekto tikslus, uždavinius, planuojamas veiklas, kurių pagrindu būtų galima įvertinti, kaip vietos projektas atitinka VPS, VPS priemonės veiklos srities tikslus, remiamas veiklas.</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1.8.</w:t>
            </w:r>
          </w:p>
        </w:tc>
        <w:tc>
          <w:tcPr>
            <w:tcW w:w="5760" w:type="dxa"/>
            <w:shd w:val="clear" w:color="auto" w:fill="auto"/>
            <w:vAlign w:val="center"/>
          </w:tcPr>
          <w:p w:rsidR="00166E47" w:rsidRPr="00A120FC" w:rsidRDefault="00166E47" w:rsidP="00166E47">
            <w:pPr>
              <w:rPr>
                <w:sz w:val="22"/>
                <w:szCs w:val="22"/>
              </w:rPr>
            </w:pPr>
            <w:r w:rsidRPr="00A120FC">
              <w:rPr>
                <w:sz w:val="22"/>
                <w:szCs w:val="22"/>
              </w:rPr>
              <w:t>Paramos gali kreiptis šie pareiškėjai:</w:t>
            </w:r>
          </w:p>
        </w:tc>
        <w:tc>
          <w:tcPr>
            <w:tcW w:w="8647" w:type="dxa"/>
            <w:gridSpan w:val="21"/>
            <w:shd w:val="clear" w:color="auto" w:fill="auto"/>
          </w:tcPr>
          <w:p w:rsidR="00166E47" w:rsidRPr="00DE5FDD" w:rsidRDefault="00166E47" w:rsidP="00166E47">
            <w:pPr>
              <w:jc w:val="both"/>
              <w:rPr>
                <w:i/>
                <w:sz w:val="22"/>
                <w:szCs w:val="22"/>
              </w:rPr>
            </w:pPr>
            <w:r w:rsidRPr="00DE5FDD">
              <w:rPr>
                <w:sz w:val="22"/>
                <w:szCs w:val="22"/>
              </w:rPr>
              <w:t xml:space="preserve">Galimi pareiškėjai: </w:t>
            </w:r>
            <w:r w:rsidRPr="00CC66AF">
              <w:rPr>
                <w:sz w:val="22"/>
                <w:szCs w:val="22"/>
              </w:rPr>
              <w:t>VVG teritorijoje registruoti ir veiklą vykdantys pelno nesiekiantys juridiniai asmenys įregistruoti pagal LR asociacijų, viešųjų įstaigų, labdaros ir paramos fondų įstatymus (išskyrus VVG), VVG teritorijoje veikiančios savivaldybės ir jų įstaigos</w:t>
            </w:r>
            <w:r w:rsidRPr="00DE5FDD">
              <w:rPr>
                <w:sz w:val="22"/>
                <w:szCs w:val="22"/>
              </w:rPr>
              <w:t>.</w:t>
            </w:r>
          </w:p>
          <w:p w:rsidR="00166E47" w:rsidRPr="00540659" w:rsidRDefault="00166E47" w:rsidP="00166E47">
            <w:pPr>
              <w:pStyle w:val="CentrBold"/>
              <w:spacing w:line="240" w:lineRule="auto"/>
              <w:jc w:val="both"/>
              <w:rPr>
                <w:b w:val="0"/>
                <w:caps w:val="0"/>
                <w:sz w:val="22"/>
                <w:szCs w:val="22"/>
                <w:lang w:val="lt-LT"/>
              </w:rPr>
            </w:pPr>
            <w:r w:rsidRPr="00894EB7">
              <w:rPr>
                <w:b w:val="0"/>
                <w:caps w:val="0"/>
                <w:sz w:val="22"/>
                <w:szCs w:val="22"/>
                <w:lang w:val="lt-LT"/>
              </w:rPr>
              <w:t xml:space="preserve">Pareiškėjai turi atitikti šio FSA </w:t>
            </w:r>
            <w:r w:rsidRPr="00540659">
              <w:rPr>
                <w:b w:val="0"/>
                <w:caps w:val="0"/>
                <w:sz w:val="22"/>
                <w:szCs w:val="22"/>
                <w:lang w:val="lt-LT"/>
              </w:rPr>
              <w:t>4 dalyje „Vietos projektų tinkamumo finansuoti sąlygos ir vietos projektų vykdytojų įsipareigojimai“ nurodytus</w:t>
            </w:r>
            <w:r>
              <w:rPr>
                <w:b w:val="0"/>
                <w:caps w:val="0"/>
                <w:sz w:val="22"/>
                <w:szCs w:val="22"/>
                <w:lang w:val="lt-LT"/>
              </w:rPr>
              <w:t xml:space="preserve"> ir</w:t>
            </w:r>
            <w:r w:rsidRPr="00540659">
              <w:rPr>
                <w:b w:val="0"/>
                <w:caps w:val="0"/>
                <w:sz w:val="22"/>
                <w:szCs w:val="22"/>
                <w:lang w:val="lt-LT"/>
              </w:rPr>
              <w:t xml:space="preserve"> pareiškėjui taikomus bendruosius, specialiuosius ir papildomus</w:t>
            </w:r>
            <w:r w:rsidRPr="00540659">
              <w:rPr>
                <w:b w:val="0"/>
                <w:sz w:val="22"/>
                <w:szCs w:val="22"/>
                <w:lang w:val="lt-LT"/>
              </w:rPr>
              <w:t xml:space="preserve"> </w:t>
            </w:r>
            <w:r w:rsidRPr="00540659">
              <w:rPr>
                <w:b w:val="0"/>
                <w:caps w:val="0"/>
                <w:sz w:val="22"/>
                <w:szCs w:val="22"/>
                <w:lang w:val="lt-LT"/>
              </w:rPr>
              <w:t xml:space="preserve">tinkamumo reikalavimus. </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w:t>
            </w:r>
            <w:r>
              <w:rPr>
                <w:sz w:val="22"/>
                <w:szCs w:val="22"/>
              </w:rPr>
              <w:t>9</w:t>
            </w:r>
            <w:r w:rsidRPr="00A120FC">
              <w:rPr>
                <w:sz w:val="22"/>
                <w:szCs w:val="22"/>
              </w:rPr>
              <w:t>.</w:t>
            </w:r>
          </w:p>
        </w:tc>
        <w:tc>
          <w:tcPr>
            <w:tcW w:w="5760" w:type="dxa"/>
            <w:shd w:val="clear" w:color="auto" w:fill="auto"/>
            <w:vAlign w:val="center"/>
          </w:tcPr>
          <w:p w:rsidR="00166E47" w:rsidRPr="00894EB7" w:rsidRDefault="00166E47" w:rsidP="00166E47">
            <w:pPr>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vietos projektų paraiškas skiriama:</w:t>
            </w:r>
          </w:p>
        </w:tc>
        <w:tc>
          <w:tcPr>
            <w:tcW w:w="8647" w:type="dxa"/>
            <w:gridSpan w:val="21"/>
            <w:shd w:val="clear" w:color="auto" w:fill="auto"/>
            <w:vAlign w:val="center"/>
          </w:tcPr>
          <w:p w:rsidR="00166E47" w:rsidRPr="00A120FC" w:rsidRDefault="00166E47" w:rsidP="00540659">
            <w:pPr>
              <w:jc w:val="both"/>
              <w:rPr>
                <w:b/>
                <w:i/>
                <w:sz w:val="22"/>
                <w:szCs w:val="22"/>
              </w:rPr>
            </w:pPr>
            <w:r>
              <w:rPr>
                <w:sz w:val="22"/>
                <w:szCs w:val="22"/>
                <w:u w:val="single"/>
              </w:rPr>
              <w:t>100</w:t>
            </w:r>
            <w:r w:rsidRPr="009E73D2">
              <w:rPr>
                <w:sz w:val="22"/>
                <w:szCs w:val="22"/>
                <w:u w:val="single"/>
              </w:rPr>
              <w:t xml:space="preserve"> </w:t>
            </w:r>
            <w:r>
              <w:rPr>
                <w:sz w:val="22"/>
                <w:szCs w:val="22"/>
                <w:u w:val="single"/>
              </w:rPr>
              <w:t>0</w:t>
            </w:r>
            <w:r w:rsidRPr="009E73D2">
              <w:rPr>
                <w:sz w:val="22"/>
                <w:szCs w:val="22"/>
                <w:u w:val="single"/>
              </w:rPr>
              <w:t>00,00</w:t>
            </w:r>
            <w:r w:rsidRPr="009E73D2">
              <w:rPr>
                <w:sz w:val="22"/>
                <w:szCs w:val="22"/>
              </w:rPr>
              <w:t xml:space="preserve"> Eur lėšų.</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lastRenderedPageBreak/>
              <w:t>1.1</w:t>
            </w:r>
            <w:r>
              <w:rPr>
                <w:sz w:val="22"/>
                <w:szCs w:val="22"/>
              </w:rPr>
              <w:t>0</w:t>
            </w:r>
            <w:r w:rsidRPr="00A120FC">
              <w:rPr>
                <w:sz w:val="22"/>
                <w:szCs w:val="22"/>
              </w:rPr>
              <w:t>.</w:t>
            </w:r>
          </w:p>
        </w:tc>
        <w:tc>
          <w:tcPr>
            <w:tcW w:w="5760" w:type="dxa"/>
            <w:shd w:val="clear" w:color="auto" w:fill="auto"/>
            <w:vAlign w:val="center"/>
          </w:tcPr>
          <w:p w:rsidR="00166E47" w:rsidRPr="00A120FC" w:rsidRDefault="00166E47" w:rsidP="00166E47">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166E47" w:rsidRPr="00894EB7" w:rsidRDefault="00166E47" w:rsidP="008156B1">
            <w:pPr>
              <w:jc w:val="both"/>
              <w:rPr>
                <w:b/>
                <w:i/>
                <w:sz w:val="22"/>
                <w:szCs w:val="22"/>
              </w:rPr>
            </w:pPr>
            <w:r>
              <w:rPr>
                <w:sz w:val="22"/>
                <w:szCs w:val="22"/>
                <w:u w:val="single"/>
              </w:rPr>
              <w:t>100 000</w:t>
            </w:r>
            <w:r w:rsidRPr="00DE5FDD">
              <w:rPr>
                <w:sz w:val="22"/>
                <w:szCs w:val="22"/>
                <w:u w:val="single"/>
              </w:rPr>
              <w:t>,00</w:t>
            </w:r>
            <w:r w:rsidRPr="00DE5FDD">
              <w:rPr>
                <w:sz w:val="22"/>
                <w:szCs w:val="22"/>
              </w:rPr>
              <w:t xml:space="preserve"> Eur.</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1.1</w:t>
            </w:r>
            <w:r>
              <w:rPr>
                <w:sz w:val="22"/>
                <w:szCs w:val="22"/>
              </w:rPr>
              <w:t>1</w:t>
            </w:r>
            <w:r w:rsidRPr="00A120FC">
              <w:rPr>
                <w:sz w:val="22"/>
                <w:szCs w:val="22"/>
              </w:rPr>
              <w:t>.</w:t>
            </w:r>
          </w:p>
        </w:tc>
        <w:tc>
          <w:tcPr>
            <w:tcW w:w="5760" w:type="dxa"/>
            <w:shd w:val="clear" w:color="auto" w:fill="auto"/>
            <w:vAlign w:val="center"/>
          </w:tcPr>
          <w:p w:rsidR="00166E47" w:rsidRPr="00A120FC" w:rsidRDefault="00166E47" w:rsidP="00166E47">
            <w:pPr>
              <w:rPr>
                <w:sz w:val="22"/>
                <w:szCs w:val="22"/>
              </w:rPr>
            </w:pPr>
            <w:r w:rsidRPr="00A120FC">
              <w:rPr>
                <w:sz w:val="22"/>
                <w:szCs w:val="22"/>
              </w:rPr>
              <w:t>Didžiausia lėšų vietos projektui įgyvendinti lyginamoji dalis:</w:t>
            </w:r>
          </w:p>
        </w:tc>
        <w:tc>
          <w:tcPr>
            <w:tcW w:w="8647" w:type="dxa"/>
            <w:gridSpan w:val="21"/>
            <w:shd w:val="clear" w:color="auto" w:fill="auto"/>
            <w:vAlign w:val="center"/>
          </w:tcPr>
          <w:p w:rsidR="00166E47" w:rsidRPr="005703EA" w:rsidRDefault="00166E47" w:rsidP="00345F64">
            <w:pPr>
              <w:pStyle w:val="BodyText10"/>
              <w:ind w:firstLine="0"/>
              <w:rPr>
                <w:rFonts w:ascii="Times New Roman" w:hAnsi="Times New Roman" w:cs="Times New Roman"/>
                <w:b/>
                <w:i/>
                <w:sz w:val="22"/>
                <w:szCs w:val="22"/>
                <w:lang w:val="lt-LT"/>
              </w:rPr>
            </w:pPr>
            <w:r w:rsidRPr="00DE5FDD">
              <w:rPr>
                <w:rFonts w:ascii="Times New Roman" w:hAnsi="Times New Roman" w:cs="Times New Roman"/>
                <w:sz w:val="22"/>
                <w:szCs w:val="22"/>
                <w:lang w:val="lt-LT"/>
              </w:rPr>
              <w:t xml:space="preserve">Lėšos vietos projektui įgyvendinti gali sudaryti iki </w:t>
            </w:r>
            <w:r>
              <w:rPr>
                <w:rFonts w:ascii="Times New Roman" w:hAnsi="Times New Roman" w:cs="Times New Roman"/>
                <w:sz w:val="22"/>
                <w:szCs w:val="22"/>
                <w:u w:val="single"/>
                <w:lang w:val="lt-LT"/>
              </w:rPr>
              <w:t>8</w:t>
            </w:r>
            <w:r w:rsidRPr="00AD144E">
              <w:rPr>
                <w:rFonts w:ascii="Times New Roman" w:hAnsi="Times New Roman" w:cs="Times New Roman"/>
                <w:sz w:val="22"/>
                <w:szCs w:val="22"/>
                <w:u w:val="single"/>
                <w:lang w:val="lt-LT"/>
              </w:rPr>
              <w:t>0,00</w:t>
            </w:r>
            <w:r w:rsidRPr="00DE5FDD">
              <w:rPr>
                <w:rFonts w:ascii="Times New Roman" w:hAnsi="Times New Roman" w:cs="Times New Roman"/>
                <w:sz w:val="22"/>
                <w:szCs w:val="22"/>
                <w:lang w:val="lt-LT"/>
              </w:rPr>
              <w:t xml:space="preserve"> proc. visų tinkamų finansuoti vietos projektų išlaidų.</w:t>
            </w:r>
            <w:r w:rsidRPr="00DE5FDD">
              <w:rPr>
                <w:rFonts w:ascii="Times New Roman" w:hAnsi="Times New Roman" w:cs="Times New Roman"/>
                <w:i/>
                <w:sz w:val="22"/>
                <w:szCs w:val="22"/>
                <w:lang w:val="lt-LT"/>
              </w:rPr>
              <w:t xml:space="preserve"> </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1.1</w:t>
            </w:r>
            <w:r>
              <w:rPr>
                <w:sz w:val="22"/>
                <w:szCs w:val="22"/>
              </w:rPr>
              <w:t>2</w:t>
            </w:r>
            <w:r w:rsidRPr="00A120FC">
              <w:rPr>
                <w:sz w:val="22"/>
                <w:szCs w:val="22"/>
              </w:rPr>
              <w:t>.</w:t>
            </w:r>
          </w:p>
        </w:tc>
        <w:tc>
          <w:tcPr>
            <w:tcW w:w="5760" w:type="dxa"/>
            <w:shd w:val="clear" w:color="auto" w:fill="auto"/>
            <w:vAlign w:val="center"/>
          </w:tcPr>
          <w:p w:rsidR="00166E47" w:rsidRPr="00A120FC" w:rsidRDefault="00166E47" w:rsidP="00166E47">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166E47" w:rsidRPr="00CC66AF" w:rsidRDefault="00166E47" w:rsidP="00166E47">
            <w:pPr>
              <w:rPr>
                <w:sz w:val="22"/>
                <w:szCs w:val="22"/>
              </w:rPr>
            </w:pPr>
            <w:r w:rsidRPr="00CC66AF">
              <w:rPr>
                <w:sz w:val="22"/>
                <w:szCs w:val="22"/>
              </w:rPr>
              <w:t>1. pareiškėjo nuosavomis piniginėmis lėšos arba savivaldybės biudžeto lėšomis (kai taikoma);</w:t>
            </w:r>
          </w:p>
          <w:p w:rsidR="00166E47" w:rsidRPr="00CC66AF" w:rsidRDefault="00166E47" w:rsidP="00166E47">
            <w:pPr>
              <w:rPr>
                <w:sz w:val="22"/>
                <w:szCs w:val="22"/>
              </w:rPr>
            </w:pPr>
            <w:r>
              <w:rPr>
                <w:sz w:val="22"/>
                <w:szCs w:val="22"/>
              </w:rPr>
              <w:t>2</w:t>
            </w:r>
            <w:r w:rsidRPr="00CC66AF">
              <w:rPr>
                <w:sz w:val="22"/>
                <w:szCs w:val="22"/>
              </w:rPr>
              <w:t>. pareiškėjo skolintomis lėšomis;</w:t>
            </w:r>
          </w:p>
          <w:p w:rsidR="00166E47" w:rsidRPr="00CC66AF" w:rsidRDefault="00166E47" w:rsidP="00166E47">
            <w:pPr>
              <w:rPr>
                <w:sz w:val="22"/>
                <w:szCs w:val="22"/>
              </w:rPr>
            </w:pPr>
            <w:r>
              <w:rPr>
                <w:sz w:val="22"/>
                <w:szCs w:val="22"/>
              </w:rPr>
              <w:t>3</w:t>
            </w:r>
            <w:r w:rsidRPr="00CC66AF">
              <w:rPr>
                <w:sz w:val="22"/>
                <w:szCs w:val="22"/>
              </w:rPr>
              <w:t xml:space="preserve">. pareiškėjo įnašas natūra </w:t>
            </w:r>
            <w:r>
              <w:rPr>
                <w:sz w:val="22"/>
                <w:szCs w:val="22"/>
              </w:rPr>
              <w:t>-</w:t>
            </w:r>
            <w:r w:rsidRPr="00CC66AF">
              <w:rPr>
                <w:sz w:val="22"/>
                <w:szCs w:val="22"/>
              </w:rPr>
              <w:t xml:space="preserve"> savanoriškais darbais;</w:t>
            </w:r>
          </w:p>
          <w:p w:rsidR="00166E47" w:rsidRPr="00A120FC" w:rsidRDefault="00166E47" w:rsidP="00FC4676">
            <w:pPr>
              <w:jc w:val="both"/>
              <w:rPr>
                <w:b/>
                <w:i/>
                <w:sz w:val="22"/>
                <w:szCs w:val="22"/>
              </w:rPr>
            </w:pPr>
            <w:r>
              <w:rPr>
                <w:sz w:val="22"/>
                <w:szCs w:val="22"/>
              </w:rPr>
              <w:t>4</w:t>
            </w:r>
            <w:r w:rsidRPr="00CC66AF">
              <w:rPr>
                <w:sz w:val="22"/>
                <w:szCs w:val="22"/>
              </w:rPr>
              <w:t xml:space="preserve">.  pareiškėjo įnašas natūra </w:t>
            </w:r>
            <w:r>
              <w:rPr>
                <w:sz w:val="22"/>
                <w:szCs w:val="22"/>
              </w:rPr>
              <w:t>-</w:t>
            </w:r>
            <w:r w:rsidRPr="00CC66AF">
              <w:rPr>
                <w:sz w:val="22"/>
                <w:szCs w:val="22"/>
              </w:rPr>
              <w:t xml:space="preserve"> nekilnojamuoju turtu.</w:t>
            </w:r>
          </w:p>
        </w:tc>
      </w:tr>
      <w:tr w:rsidR="00166E47" w:rsidRPr="00A120FC" w:rsidTr="00166E47">
        <w:tc>
          <w:tcPr>
            <w:tcW w:w="756" w:type="dxa"/>
            <w:shd w:val="clear" w:color="auto" w:fill="auto"/>
            <w:vAlign w:val="center"/>
          </w:tcPr>
          <w:p w:rsidR="00166E47" w:rsidRPr="00A120FC" w:rsidRDefault="00166E47" w:rsidP="00166E47">
            <w:pPr>
              <w:rPr>
                <w:sz w:val="22"/>
                <w:szCs w:val="22"/>
              </w:rPr>
            </w:pPr>
            <w:r w:rsidRPr="00A120FC">
              <w:rPr>
                <w:sz w:val="22"/>
                <w:szCs w:val="22"/>
              </w:rPr>
              <w:t>1.1</w:t>
            </w:r>
            <w:r>
              <w:rPr>
                <w:sz w:val="22"/>
                <w:szCs w:val="22"/>
              </w:rPr>
              <w:t>3</w:t>
            </w:r>
            <w:r w:rsidRPr="00A120FC">
              <w:rPr>
                <w:sz w:val="22"/>
                <w:szCs w:val="22"/>
              </w:rPr>
              <w:t>.</w:t>
            </w:r>
          </w:p>
        </w:tc>
        <w:tc>
          <w:tcPr>
            <w:tcW w:w="5760" w:type="dxa"/>
            <w:shd w:val="clear" w:color="auto" w:fill="auto"/>
            <w:vAlign w:val="center"/>
          </w:tcPr>
          <w:p w:rsidR="00166E47" w:rsidRPr="00A120FC" w:rsidRDefault="00166E47" w:rsidP="00166E47">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166E47" w:rsidRPr="00A120FC" w:rsidRDefault="00166E47" w:rsidP="001170A2">
            <w:pPr>
              <w:pStyle w:val="num1diagrama0"/>
              <w:tabs>
                <w:tab w:val="left" w:pos="540"/>
                <w:tab w:val="left" w:pos="1260"/>
                <w:tab w:val="left" w:pos="1440"/>
                <w:tab w:val="left" w:pos="1620"/>
                <w:tab w:val="left" w:pos="1800"/>
              </w:tabs>
              <w:rPr>
                <w:i/>
                <w:sz w:val="22"/>
                <w:szCs w:val="22"/>
              </w:rPr>
            </w:pPr>
            <w:r w:rsidRPr="00C03DE9">
              <w:rPr>
                <w:sz w:val="22"/>
                <w:szCs w:val="22"/>
              </w:rPr>
              <w:t>Europos žemės ūkio fondo kaimo plėtrai  ir  Lietuvos valstybės biudžeto lėšos</w:t>
            </w:r>
          </w:p>
        </w:tc>
      </w:tr>
      <w:tr w:rsidR="00166E47" w:rsidRPr="00A120FC" w:rsidTr="00FB19FD">
        <w:tc>
          <w:tcPr>
            <w:tcW w:w="15163" w:type="dxa"/>
            <w:gridSpan w:val="23"/>
            <w:shd w:val="clear" w:color="auto" w:fill="FBE4D5"/>
          </w:tcPr>
          <w:p w:rsidR="00166E47" w:rsidRPr="00A120FC" w:rsidRDefault="00166E47"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E71282" w:rsidRPr="00A120FC" w:rsidRDefault="00E71282" w:rsidP="00C95BE1">
            <w:pPr>
              <w:jc w:val="both"/>
              <w:rPr>
                <w:sz w:val="22"/>
                <w:szCs w:val="22"/>
              </w:rPr>
            </w:pPr>
            <w:r w:rsidRPr="00A120FC">
              <w:rPr>
                <w:sz w:val="22"/>
                <w:szCs w:val="22"/>
              </w:rPr>
              <w:t>Vietos projektų pridėtinės vertės (kokybės) vertinimo tvarką nustato Vietos projektų administravimo taisyklių 8</w:t>
            </w:r>
            <w:r w:rsidR="00953B03" w:rsidRPr="00A120FC">
              <w:rPr>
                <w:sz w:val="22"/>
                <w:szCs w:val="22"/>
              </w:rPr>
              <w:t>7</w:t>
            </w:r>
            <w:r w:rsidRPr="00A120FC">
              <w:rPr>
                <w:sz w:val="22"/>
                <w:szCs w:val="22"/>
              </w:rPr>
              <w:t>–9</w:t>
            </w:r>
            <w:r w:rsidR="00953B03" w:rsidRPr="00A120FC">
              <w:rPr>
                <w:sz w:val="22"/>
                <w:szCs w:val="22"/>
              </w:rPr>
              <w:t>2</w:t>
            </w:r>
            <w:r w:rsidRPr="00A120FC">
              <w:rPr>
                <w:sz w:val="22"/>
                <w:szCs w:val="22"/>
              </w:rPr>
              <w:t xml:space="preserve"> punktai. </w:t>
            </w:r>
          </w:p>
          <w:p w:rsidR="00E71282" w:rsidRPr="00A120FC" w:rsidRDefault="00E71282" w:rsidP="00D42C3F">
            <w:pPr>
              <w:jc w:val="both"/>
              <w:rPr>
                <w:b/>
                <w:sz w:val="22"/>
                <w:szCs w:val="22"/>
              </w:rPr>
            </w:pPr>
            <w:r w:rsidRPr="00A120FC">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AF4CFD">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AF4CFD">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AF4CFD" w:rsidRPr="00A120FC" w:rsidTr="00286768">
        <w:tc>
          <w:tcPr>
            <w:tcW w:w="756" w:type="dxa"/>
            <w:shd w:val="clear" w:color="auto" w:fill="auto"/>
            <w:vAlign w:val="center"/>
          </w:tcPr>
          <w:p w:rsidR="00AF4CFD" w:rsidRPr="00A120FC" w:rsidRDefault="00AF4CFD" w:rsidP="00AF4CFD">
            <w:pPr>
              <w:rPr>
                <w:b/>
                <w:sz w:val="22"/>
                <w:szCs w:val="22"/>
              </w:rPr>
            </w:pPr>
            <w:r w:rsidRPr="00A120FC">
              <w:rPr>
                <w:b/>
                <w:sz w:val="22"/>
                <w:szCs w:val="22"/>
              </w:rPr>
              <w:t>1.</w:t>
            </w:r>
          </w:p>
        </w:tc>
        <w:tc>
          <w:tcPr>
            <w:tcW w:w="3873" w:type="dxa"/>
            <w:shd w:val="clear" w:color="auto" w:fill="auto"/>
            <w:vAlign w:val="center"/>
          </w:tcPr>
          <w:p w:rsidR="00AF4CFD" w:rsidRPr="00A120FC" w:rsidRDefault="00AF4CFD" w:rsidP="00C95BE1">
            <w:pPr>
              <w:jc w:val="both"/>
              <w:rPr>
                <w:sz w:val="22"/>
                <w:szCs w:val="22"/>
              </w:rPr>
            </w:pPr>
            <w:r w:rsidRPr="00F15D5D">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F15D5D">
              <w:rPr>
                <w:sz w:val="22"/>
                <w:szCs w:val="22"/>
              </w:rPr>
              <w:t xml:space="preserve"> Šis atrankos kriterijus detalizuojamas taip:</w:t>
            </w:r>
          </w:p>
        </w:tc>
        <w:tc>
          <w:tcPr>
            <w:tcW w:w="1650" w:type="dxa"/>
            <w:gridSpan w:val="2"/>
            <w:shd w:val="clear" w:color="auto" w:fill="auto"/>
            <w:vAlign w:val="center"/>
          </w:tcPr>
          <w:p w:rsidR="00AF4CFD" w:rsidRPr="00A120FC" w:rsidRDefault="00AF4CFD" w:rsidP="00C95BE1">
            <w:pPr>
              <w:jc w:val="center"/>
              <w:rPr>
                <w:sz w:val="22"/>
                <w:szCs w:val="22"/>
              </w:rPr>
            </w:pPr>
            <w:r w:rsidRPr="00F15D5D">
              <w:rPr>
                <w:b/>
                <w:sz w:val="22"/>
                <w:szCs w:val="22"/>
              </w:rPr>
              <w:t xml:space="preserve">20 </w:t>
            </w:r>
          </w:p>
        </w:tc>
        <w:tc>
          <w:tcPr>
            <w:tcW w:w="4064" w:type="dxa"/>
            <w:tcBorders>
              <w:bottom w:val="nil"/>
            </w:tcBorders>
            <w:shd w:val="clear" w:color="auto" w:fill="auto"/>
            <w:vAlign w:val="center"/>
          </w:tcPr>
          <w:p w:rsidR="00AF4CFD" w:rsidRPr="00F15D5D" w:rsidRDefault="00AF4CFD" w:rsidP="00AF4CFD">
            <w:pPr>
              <w:jc w:val="center"/>
              <w:rPr>
                <w:sz w:val="22"/>
                <w:szCs w:val="22"/>
              </w:rPr>
            </w:pPr>
            <w:r w:rsidRPr="00F15D5D">
              <w:rPr>
                <w:sz w:val="22"/>
                <w:szCs w:val="22"/>
              </w:rPr>
              <w:t>Vertinama pagal paraiškos - 4 dalyje „Vietos projekto atitiktis vietos projektų atrankos kriterijams“  pateiktą informaciją bei prie vietos projekto pridėtus dokumentus:</w:t>
            </w:r>
          </w:p>
          <w:p w:rsidR="00AF4CFD" w:rsidRPr="00F15D5D" w:rsidRDefault="00AF4CFD" w:rsidP="00AF4CFD">
            <w:pPr>
              <w:jc w:val="center"/>
              <w:rPr>
                <w:sz w:val="22"/>
                <w:szCs w:val="22"/>
              </w:rPr>
            </w:pPr>
            <w:r w:rsidRPr="00F15D5D">
              <w:rPr>
                <w:sz w:val="22"/>
                <w:szCs w:val="22"/>
              </w:rPr>
              <w:t xml:space="preserve">- Tikrinama bei vertinama informacija ar paraiškoje, pagrindžiama, kaip projektas tausoja aplinką, gamtą, prisideda prie klimato kaitos veiksnių švelninimo, projekte suplanuota naudoti ekologiškas medžiagas, atsinaujinančius energijos </w:t>
            </w:r>
            <w:r w:rsidRPr="00F15D5D">
              <w:rPr>
                <w:sz w:val="22"/>
                <w:szCs w:val="22"/>
              </w:rPr>
              <w:lastRenderedPageBreak/>
              <w:t>šaltinius ir pan.).</w:t>
            </w:r>
          </w:p>
          <w:p w:rsidR="00AF4CFD" w:rsidRPr="00540659" w:rsidRDefault="00AF4CFD" w:rsidP="00AF4CFD">
            <w:pPr>
              <w:jc w:val="center"/>
              <w:rPr>
                <w:sz w:val="22"/>
                <w:szCs w:val="22"/>
              </w:rPr>
            </w:pPr>
            <w:r w:rsidRPr="00F15D5D">
              <w:rPr>
                <w:sz w:val="22"/>
                <w:szCs w:val="22"/>
              </w:rPr>
              <w:t>- Atitiktis taip pat patikrinama pagal numatomas investicijas grindžiančius  komercinius pasiūlymus.</w:t>
            </w:r>
          </w:p>
        </w:tc>
        <w:tc>
          <w:tcPr>
            <w:tcW w:w="4820" w:type="dxa"/>
            <w:vMerge w:val="restart"/>
            <w:shd w:val="clear" w:color="auto" w:fill="auto"/>
            <w:vAlign w:val="center"/>
          </w:tcPr>
          <w:p w:rsidR="00AF4CFD" w:rsidRPr="00A120FC" w:rsidRDefault="00AF4CFD" w:rsidP="00AF4CFD">
            <w:pPr>
              <w:jc w:val="center"/>
              <w:rPr>
                <w:sz w:val="22"/>
                <w:szCs w:val="22"/>
              </w:rPr>
            </w:pPr>
            <w:r w:rsidRPr="00F15D5D">
              <w:rPr>
                <w:sz w:val="22"/>
                <w:szCs w:val="22"/>
              </w:rPr>
              <w:lastRenderedPageBreak/>
              <w:t>Projekto kontrolės laikotarpiu atitiktis  tikrinama kaip 4 paraiškos dalyje „Vietos projekto atitiktis vietos projektų atrankos kriterijaus“ aprašymas ir bei prie paraiškos pridėti komerciniai pasiūlymai atitinka projekto viešųjų pirkimų dokumentaciją bei prie mokėjimo prašymų pateiktus dokumentus bei faktinę projekto situaciją.</w:t>
            </w:r>
          </w:p>
        </w:tc>
      </w:tr>
      <w:tr w:rsidR="00AF4CFD" w:rsidRPr="00A120FC" w:rsidTr="00AF4CFD">
        <w:tc>
          <w:tcPr>
            <w:tcW w:w="756" w:type="dxa"/>
            <w:shd w:val="clear" w:color="auto" w:fill="auto"/>
            <w:vAlign w:val="center"/>
          </w:tcPr>
          <w:p w:rsidR="00AF4CFD" w:rsidRPr="00A120FC" w:rsidRDefault="00AF4CFD" w:rsidP="00AF4CFD">
            <w:pPr>
              <w:rPr>
                <w:sz w:val="22"/>
                <w:szCs w:val="22"/>
              </w:rPr>
            </w:pPr>
            <w:r w:rsidRPr="00A120FC">
              <w:rPr>
                <w:sz w:val="22"/>
                <w:szCs w:val="22"/>
              </w:rPr>
              <w:lastRenderedPageBreak/>
              <w:t>1.1.</w:t>
            </w:r>
          </w:p>
        </w:tc>
        <w:tc>
          <w:tcPr>
            <w:tcW w:w="3873" w:type="dxa"/>
            <w:shd w:val="clear" w:color="auto" w:fill="auto"/>
          </w:tcPr>
          <w:p w:rsidR="00AF4CFD" w:rsidRPr="00A120FC" w:rsidRDefault="00AF4CFD" w:rsidP="00C95BE1">
            <w:pPr>
              <w:jc w:val="both"/>
              <w:rPr>
                <w:sz w:val="22"/>
                <w:szCs w:val="22"/>
              </w:rPr>
            </w:pPr>
            <w:r w:rsidRPr="00F15D5D">
              <w:rPr>
                <w:i/>
                <w:sz w:val="22"/>
                <w:szCs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20 </w:t>
            </w:r>
          </w:p>
        </w:tc>
        <w:tc>
          <w:tcPr>
            <w:tcW w:w="4079" w:type="dxa"/>
            <w:gridSpan w:val="2"/>
            <w:vMerge w:val="restart"/>
            <w:tcBorders>
              <w:top w:val="nil"/>
            </w:tcBorders>
            <w:shd w:val="clear" w:color="auto" w:fill="auto"/>
          </w:tcPr>
          <w:p w:rsidR="00AF4CFD" w:rsidRPr="00894EB7"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AF4CFD">
        <w:tc>
          <w:tcPr>
            <w:tcW w:w="756" w:type="dxa"/>
            <w:shd w:val="clear" w:color="auto" w:fill="auto"/>
            <w:vAlign w:val="center"/>
          </w:tcPr>
          <w:p w:rsidR="00AF4CFD" w:rsidRPr="00A120FC" w:rsidRDefault="00AF4CFD" w:rsidP="00AF4CFD">
            <w:pPr>
              <w:rPr>
                <w:sz w:val="22"/>
                <w:szCs w:val="22"/>
              </w:rPr>
            </w:pPr>
            <w:r w:rsidRPr="00A120FC">
              <w:rPr>
                <w:sz w:val="22"/>
                <w:szCs w:val="22"/>
              </w:rPr>
              <w:t>1.2.</w:t>
            </w:r>
          </w:p>
        </w:tc>
        <w:tc>
          <w:tcPr>
            <w:tcW w:w="3873" w:type="dxa"/>
            <w:shd w:val="clear" w:color="auto" w:fill="auto"/>
          </w:tcPr>
          <w:p w:rsidR="00AF4CFD" w:rsidRPr="00A120FC" w:rsidRDefault="00AF4CFD" w:rsidP="00C95BE1">
            <w:pPr>
              <w:jc w:val="both"/>
              <w:rPr>
                <w:sz w:val="22"/>
                <w:szCs w:val="22"/>
              </w:rPr>
            </w:pPr>
            <w:r w:rsidRPr="00F15D5D">
              <w:rPr>
                <w:i/>
                <w:sz w:val="22"/>
                <w:szCs w:val="22"/>
              </w:rPr>
              <w:t>Projekte suplanuota ir bus įgyvendinta 1</w:t>
            </w:r>
            <w:r>
              <w:rPr>
                <w:i/>
                <w:sz w:val="22"/>
                <w:szCs w:val="22"/>
              </w:rPr>
              <w:t xml:space="preserve"> </w:t>
            </w:r>
            <w:r w:rsidRPr="00F15D5D">
              <w:rPr>
                <w:i/>
                <w:sz w:val="22"/>
                <w:szCs w:val="22"/>
              </w:rPr>
              <w:t>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15 </w:t>
            </w:r>
          </w:p>
        </w:tc>
        <w:tc>
          <w:tcPr>
            <w:tcW w:w="4079" w:type="dxa"/>
            <w:gridSpan w:val="2"/>
            <w:vMerge/>
            <w:tcBorders>
              <w:top w:val="nil"/>
            </w:tcBorders>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286768">
        <w:tc>
          <w:tcPr>
            <w:tcW w:w="756" w:type="dxa"/>
            <w:shd w:val="clear" w:color="auto" w:fill="auto"/>
            <w:vAlign w:val="center"/>
          </w:tcPr>
          <w:p w:rsidR="00AF4CFD" w:rsidRPr="00A120FC" w:rsidRDefault="00AF4CFD" w:rsidP="00AF4CFD">
            <w:pPr>
              <w:rPr>
                <w:b/>
                <w:sz w:val="22"/>
                <w:szCs w:val="22"/>
              </w:rPr>
            </w:pPr>
            <w:r w:rsidRPr="00A120FC">
              <w:rPr>
                <w:b/>
                <w:sz w:val="22"/>
                <w:szCs w:val="22"/>
              </w:rPr>
              <w:t>2.</w:t>
            </w:r>
          </w:p>
        </w:tc>
        <w:tc>
          <w:tcPr>
            <w:tcW w:w="3873" w:type="dxa"/>
            <w:shd w:val="clear" w:color="auto" w:fill="auto"/>
            <w:vAlign w:val="center"/>
          </w:tcPr>
          <w:p w:rsidR="00AF4CFD" w:rsidRPr="00A120FC" w:rsidRDefault="00AF4CFD" w:rsidP="00C95BE1">
            <w:pPr>
              <w:jc w:val="both"/>
              <w:rPr>
                <w:sz w:val="22"/>
                <w:szCs w:val="22"/>
              </w:rPr>
            </w:pPr>
            <w:r w:rsidRPr="00F15D5D">
              <w:rPr>
                <w:b/>
                <w:sz w:val="22"/>
                <w:szCs w:val="22"/>
              </w:rPr>
              <w:t>Projekto poreikis suderintas su teritorijos, kurioje teikiamas projektas, nevyriausybinės organizacijomis, verslo bei vietos valdžios atstovais.</w:t>
            </w:r>
            <w:r w:rsidRPr="00F15D5D">
              <w:rPr>
                <w:sz w:val="22"/>
                <w:szCs w:val="22"/>
              </w:rPr>
              <w:t xml:space="preserve"> Šis atrankos kriterijus detalizuojamas taip:</w:t>
            </w:r>
          </w:p>
        </w:tc>
        <w:tc>
          <w:tcPr>
            <w:tcW w:w="1635" w:type="dxa"/>
            <w:shd w:val="clear" w:color="auto" w:fill="auto"/>
            <w:vAlign w:val="center"/>
          </w:tcPr>
          <w:p w:rsidR="00AF4CFD" w:rsidRPr="00A120FC" w:rsidRDefault="00AF4CFD" w:rsidP="00C95BE1">
            <w:pPr>
              <w:jc w:val="center"/>
              <w:rPr>
                <w:sz w:val="22"/>
                <w:szCs w:val="22"/>
              </w:rPr>
            </w:pPr>
            <w:r w:rsidRPr="00F15D5D">
              <w:rPr>
                <w:b/>
                <w:sz w:val="22"/>
                <w:szCs w:val="22"/>
              </w:rPr>
              <w:t xml:space="preserve">30 </w:t>
            </w:r>
          </w:p>
        </w:tc>
        <w:tc>
          <w:tcPr>
            <w:tcW w:w="4079" w:type="dxa"/>
            <w:gridSpan w:val="2"/>
            <w:vMerge w:val="restart"/>
            <w:shd w:val="clear" w:color="auto" w:fill="auto"/>
            <w:vAlign w:val="center"/>
          </w:tcPr>
          <w:p w:rsidR="00AF4CFD" w:rsidRPr="00F15D5D" w:rsidRDefault="00AF4CFD" w:rsidP="00286768">
            <w:pPr>
              <w:jc w:val="center"/>
              <w:rPr>
                <w:sz w:val="22"/>
                <w:szCs w:val="22"/>
              </w:rPr>
            </w:pPr>
            <w:r w:rsidRPr="00F15D5D">
              <w:rPr>
                <w:sz w:val="22"/>
                <w:szCs w:val="22"/>
              </w:rPr>
              <w:t>Vertinama pagal vietos projekto paraiškos 4 lentelėje „Vietos projekto atitiktis vietos projektų atrankos kriterijams“ pagrindimą ir (arba) remiantis kartu su paraiška pateiktais dokumentais:</w:t>
            </w:r>
          </w:p>
          <w:p w:rsidR="00AF4CFD" w:rsidRPr="00F15D5D" w:rsidRDefault="00AF4CFD" w:rsidP="00286768">
            <w:pPr>
              <w:jc w:val="center"/>
              <w:rPr>
                <w:sz w:val="22"/>
                <w:szCs w:val="22"/>
              </w:rPr>
            </w:pPr>
            <w:r w:rsidRPr="00F15D5D">
              <w:rPr>
                <w:sz w:val="22"/>
                <w:szCs w:val="22"/>
              </w:rPr>
              <w:t>- (Nevyriausybinių organizacijų pritarimas;</w:t>
            </w:r>
          </w:p>
          <w:p w:rsidR="00AF4CFD" w:rsidRPr="00F15D5D" w:rsidRDefault="00AF4CFD" w:rsidP="00286768">
            <w:pPr>
              <w:jc w:val="center"/>
              <w:rPr>
                <w:sz w:val="22"/>
                <w:szCs w:val="22"/>
              </w:rPr>
            </w:pPr>
            <w:r w:rsidRPr="00F15D5D">
              <w:rPr>
                <w:sz w:val="22"/>
                <w:szCs w:val="22"/>
              </w:rPr>
              <w:t>- kaimo vietovėje (seniūnija) veikiančios bendruomenės pritarimas;</w:t>
            </w:r>
          </w:p>
          <w:p w:rsidR="00AF4CFD" w:rsidRPr="00F15D5D" w:rsidRDefault="00AF4CFD" w:rsidP="00286768">
            <w:pPr>
              <w:jc w:val="center"/>
              <w:rPr>
                <w:sz w:val="22"/>
                <w:szCs w:val="22"/>
              </w:rPr>
            </w:pPr>
            <w:r w:rsidRPr="00F15D5D">
              <w:rPr>
                <w:sz w:val="22"/>
                <w:szCs w:val="22"/>
              </w:rPr>
              <w:t>Verslo pritarimas - pritarimas nors vieno verslo atstovo, veikiančio teikiamo projekto vykdymo teritorijoje;                                                                             - Valdžios pritarimas - savivaldybės administracijos projekto pritarimo projektui raštas.</w:t>
            </w:r>
          </w:p>
          <w:p w:rsidR="00AF4CFD" w:rsidRPr="00A120FC" w:rsidRDefault="00AF4CFD" w:rsidP="00C95BE1">
            <w:pPr>
              <w:jc w:val="both"/>
              <w:rPr>
                <w:sz w:val="22"/>
                <w:szCs w:val="22"/>
              </w:rPr>
            </w:pPr>
            <w:r w:rsidRPr="00F15D5D">
              <w:rPr>
                <w:sz w:val="22"/>
                <w:szCs w:val="22"/>
              </w:rPr>
              <w:t>Atitiktis tikrinama tik paraiškos teikimo metu.</w:t>
            </w:r>
          </w:p>
        </w:tc>
        <w:tc>
          <w:tcPr>
            <w:tcW w:w="4820" w:type="dxa"/>
            <w:vMerge w:val="restart"/>
            <w:shd w:val="clear" w:color="auto" w:fill="auto"/>
          </w:tcPr>
          <w:p w:rsidR="00AF4CFD" w:rsidRPr="00A120FC" w:rsidRDefault="00AF4CFD" w:rsidP="00AF4CFD">
            <w:pPr>
              <w:jc w:val="center"/>
              <w:rPr>
                <w:sz w:val="22"/>
                <w:szCs w:val="22"/>
              </w:rPr>
            </w:pPr>
          </w:p>
        </w:tc>
      </w:tr>
      <w:tr w:rsidR="00AF4CFD" w:rsidRPr="00A120FC" w:rsidTr="00286768">
        <w:tc>
          <w:tcPr>
            <w:tcW w:w="756" w:type="dxa"/>
            <w:shd w:val="clear" w:color="auto" w:fill="auto"/>
            <w:vAlign w:val="center"/>
          </w:tcPr>
          <w:p w:rsidR="00AF4CFD" w:rsidRPr="00A120FC" w:rsidRDefault="00AF4CFD" w:rsidP="00AF4CFD">
            <w:pPr>
              <w:rPr>
                <w:sz w:val="22"/>
                <w:szCs w:val="22"/>
              </w:rPr>
            </w:pPr>
            <w:r w:rsidRPr="00A120FC">
              <w:rPr>
                <w:sz w:val="22"/>
                <w:szCs w:val="22"/>
              </w:rPr>
              <w:t>2.1.</w:t>
            </w:r>
          </w:p>
        </w:tc>
        <w:tc>
          <w:tcPr>
            <w:tcW w:w="3873" w:type="dxa"/>
            <w:shd w:val="clear" w:color="auto" w:fill="auto"/>
          </w:tcPr>
          <w:p w:rsidR="00AF4CFD" w:rsidRPr="00A120FC" w:rsidRDefault="00AF4CFD" w:rsidP="00C95BE1">
            <w:pPr>
              <w:jc w:val="both"/>
              <w:rPr>
                <w:sz w:val="22"/>
                <w:szCs w:val="22"/>
              </w:rPr>
            </w:pPr>
            <w:r w:rsidRPr="00F15D5D">
              <w:rPr>
                <w:i/>
                <w:sz w:val="22"/>
                <w:szCs w:val="22"/>
              </w:rPr>
              <w:t xml:space="preserve">Projekto poreikis suderintas su teritorijos, kurioje teikiamas projektas, nevyriausybine (- </w:t>
            </w:r>
            <w:proofErr w:type="spellStart"/>
            <w:r w:rsidRPr="00F15D5D">
              <w:rPr>
                <w:i/>
                <w:sz w:val="22"/>
                <w:szCs w:val="22"/>
              </w:rPr>
              <w:t>ėmis</w:t>
            </w:r>
            <w:proofErr w:type="spellEnd"/>
            <w:r w:rsidRPr="00F15D5D">
              <w:rPr>
                <w:i/>
                <w:sz w:val="22"/>
                <w:szCs w:val="22"/>
              </w:rPr>
              <w:t xml:space="preserve">)  organizacija (-jomis), verslo subjektu (- </w:t>
            </w:r>
            <w:proofErr w:type="spellStart"/>
            <w:r w:rsidRPr="00F15D5D">
              <w:rPr>
                <w:i/>
                <w:sz w:val="22"/>
                <w:szCs w:val="22"/>
              </w:rPr>
              <w:t>ais</w:t>
            </w:r>
            <w:proofErr w:type="spellEnd"/>
            <w:r w:rsidRPr="00F15D5D">
              <w:rPr>
                <w:i/>
                <w:sz w:val="22"/>
                <w:szCs w:val="22"/>
              </w:rPr>
              <w:t>) ir valdžios atstovais.</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30 </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286768">
        <w:tc>
          <w:tcPr>
            <w:tcW w:w="756" w:type="dxa"/>
            <w:shd w:val="clear" w:color="auto" w:fill="auto"/>
            <w:vAlign w:val="center"/>
          </w:tcPr>
          <w:p w:rsidR="00AF4CFD" w:rsidRPr="00A120FC" w:rsidRDefault="00AF4CFD" w:rsidP="00AF4CFD">
            <w:pPr>
              <w:rPr>
                <w:sz w:val="22"/>
                <w:szCs w:val="22"/>
              </w:rPr>
            </w:pPr>
            <w:r w:rsidRPr="00A120FC">
              <w:rPr>
                <w:sz w:val="22"/>
                <w:szCs w:val="22"/>
              </w:rPr>
              <w:t>2.2.</w:t>
            </w:r>
          </w:p>
        </w:tc>
        <w:tc>
          <w:tcPr>
            <w:tcW w:w="3873" w:type="dxa"/>
            <w:shd w:val="clear" w:color="auto" w:fill="auto"/>
          </w:tcPr>
          <w:p w:rsidR="00AF4CFD" w:rsidRPr="00A120FC" w:rsidRDefault="00AF4CFD" w:rsidP="00C95BE1">
            <w:pPr>
              <w:jc w:val="both"/>
              <w:rPr>
                <w:sz w:val="22"/>
                <w:szCs w:val="22"/>
              </w:rPr>
            </w:pPr>
            <w:r w:rsidRPr="00F15D5D">
              <w:rPr>
                <w:i/>
                <w:sz w:val="22"/>
                <w:szCs w:val="22"/>
              </w:rPr>
              <w:t xml:space="preserve">Projekto poreikis suderintas su teritorijos, kurioje teikiamas projektas, nevyriausybine (- </w:t>
            </w:r>
            <w:proofErr w:type="spellStart"/>
            <w:r w:rsidRPr="00F15D5D">
              <w:rPr>
                <w:i/>
                <w:sz w:val="22"/>
                <w:szCs w:val="22"/>
              </w:rPr>
              <w:t>ėmis</w:t>
            </w:r>
            <w:proofErr w:type="spellEnd"/>
            <w:r w:rsidRPr="00F15D5D">
              <w:rPr>
                <w:i/>
                <w:sz w:val="22"/>
                <w:szCs w:val="22"/>
              </w:rPr>
              <w:t xml:space="preserve">)  organizacija (-jomis) ir su verslo subjektu (- </w:t>
            </w:r>
            <w:proofErr w:type="spellStart"/>
            <w:r w:rsidRPr="00F15D5D">
              <w:rPr>
                <w:i/>
                <w:sz w:val="22"/>
                <w:szCs w:val="22"/>
              </w:rPr>
              <w:t>ais</w:t>
            </w:r>
            <w:proofErr w:type="spellEnd"/>
            <w:r w:rsidRPr="00F15D5D">
              <w:rPr>
                <w:i/>
                <w:sz w:val="22"/>
                <w:szCs w:val="22"/>
              </w:rPr>
              <w:t>).</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25 </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286768">
        <w:tc>
          <w:tcPr>
            <w:tcW w:w="756" w:type="dxa"/>
            <w:shd w:val="clear" w:color="auto" w:fill="auto"/>
            <w:vAlign w:val="center"/>
          </w:tcPr>
          <w:p w:rsidR="00AF4CFD" w:rsidRPr="00A120FC" w:rsidRDefault="00AF4CFD" w:rsidP="00AF4CFD">
            <w:pPr>
              <w:rPr>
                <w:sz w:val="22"/>
                <w:szCs w:val="22"/>
              </w:rPr>
            </w:pPr>
            <w:r>
              <w:rPr>
                <w:sz w:val="22"/>
                <w:szCs w:val="22"/>
              </w:rPr>
              <w:t>2.3.</w:t>
            </w:r>
          </w:p>
        </w:tc>
        <w:tc>
          <w:tcPr>
            <w:tcW w:w="3873" w:type="dxa"/>
            <w:shd w:val="clear" w:color="auto" w:fill="auto"/>
          </w:tcPr>
          <w:p w:rsidR="00AF4CFD" w:rsidRPr="00A120FC" w:rsidRDefault="00AF4CFD" w:rsidP="00C95BE1">
            <w:pPr>
              <w:jc w:val="both"/>
              <w:rPr>
                <w:sz w:val="22"/>
                <w:szCs w:val="22"/>
              </w:rPr>
            </w:pPr>
            <w:r w:rsidRPr="00F15D5D">
              <w:rPr>
                <w:i/>
                <w:sz w:val="22"/>
                <w:szCs w:val="22"/>
              </w:rPr>
              <w:t xml:space="preserve">Projekto poreikis suderintas su teritorijos, kurioje teikiamas projektas, </w:t>
            </w:r>
            <w:r w:rsidRPr="00F15D5D">
              <w:rPr>
                <w:i/>
                <w:sz w:val="22"/>
                <w:szCs w:val="22"/>
              </w:rPr>
              <w:lastRenderedPageBreak/>
              <w:t xml:space="preserve">nevyriausybine (- </w:t>
            </w:r>
            <w:proofErr w:type="spellStart"/>
            <w:r w:rsidRPr="00F15D5D">
              <w:rPr>
                <w:i/>
                <w:sz w:val="22"/>
                <w:szCs w:val="22"/>
              </w:rPr>
              <w:t>ėmis</w:t>
            </w:r>
            <w:proofErr w:type="spellEnd"/>
            <w:r w:rsidRPr="00F15D5D">
              <w:rPr>
                <w:i/>
                <w:sz w:val="22"/>
                <w:szCs w:val="22"/>
              </w:rPr>
              <w:t xml:space="preserve">)  organizacija (-jomis). </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lastRenderedPageBreak/>
              <w:t xml:space="preserve">20 </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286768">
        <w:tc>
          <w:tcPr>
            <w:tcW w:w="756" w:type="dxa"/>
            <w:shd w:val="clear" w:color="auto" w:fill="auto"/>
            <w:vAlign w:val="center"/>
          </w:tcPr>
          <w:p w:rsidR="00AF4CFD" w:rsidRPr="00A120FC" w:rsidRDefault="00AF4CFD" w:rsidP="00AF4CFD">
            <w:pPr>
              <w:rPr>
                <w:b/>
                <w:sz w:val="22"/>
                <w:szCs w:val="22"/>
              </w:rPr>
            </w:pPr>
            <w:r w:rsidRPr="00A120FC">
              <w:rPr>
                <w:b/>
                <w:sz w:val="22"/>
                <w:szCs w:val="22"/>
              </w:rPr>
              <w:lastRenderedPageBreak/>
              <w:t>3.</w:t>
            </w:r>
          </w:p>
        </w:tc>
        <w:tc>
          <w:tcPr>
            <w:tcW w:w="3873" w:type="dxa"/>
            <w:shd w:val="clear" w:color="auto" w:fill="auto"/>
            <w:vAlign w:val="center"/>
          </w:tcPr>
          <w:p w:rsidR="00AF4CFD" w:rsidRPr="00A120FC" w:rsidRDefault="00AF4CFD" w:rsidP="00C95BE1">
            <w:pPr>
              <w:jc w:val="both"/>
              <w:rPr>
                <w:b/>
                <w:sz w:val="22"/>
                <w:szCs w:val="22"/>
              </w:rPr>
            </w:pPr>
            <w:r w:rsidRPr="00F15D5D">
              <w:rPr>
                <w:b/>
                <w:sz w:val="22"/>
                <w:szCs w:val="22"/>
              </w:rPr>
              <w:t xml:space="preserve">Projektas įgyvendinamas seniūnijoje (arba seniūnijose) su ne mažesniu gyventojų skaičiumi nei </w:t>
            </w:r>
            <w:r>
              <w:rPr>
                <w:b/>
                <w:sz w:val="22"/>
                <w:szCs w:val="22"/>
              </w:rPr>
              <w:t>9</w:t>
            </w:r>
            <w:r w:rsidRPr="00F15D5D">
              <w:rPr>
                <w:b/>
                <w:sz w:val="22"/>
                <w:szCs w:val="22"/>
              </w:rPr>
              <w:t>00 gyventojų.</w:t>
            </w:r>
            <w:r w:rsidRPr="00F15D5D">
              <w:rPr>
                <w:sz w:val="22"/>
                <w:szCs w:val="22"/>
              </w:rPr>
              <w:t xml:space="preserve"> Šis atrankos kriterijus detalizuojamas taip:</w:t>
            </w:r>
          </w:p>
        </w:tc>
        <w:tc>
          <w:tcPr>
            <w:tcW w:w="1635" w:type="dxa"/>
            <w:shd w:val="clear" w:color="auto" w:fill="auto"/>
            <w:vAlign w:val="center"/>
          </w:tcPr>
          <w:p w:rsidR="00AF4CFD" w:rsidRPr="00A120FC" w:rsidRDefault="00AF4CFD" w:rsidP="00C95BE1">
            <w:pPr>
              <w:jc w:val="center"/>
              <w:rPr>
                <w:b/>
                <w:sz w:val="22"/>
                <w:szCs w:val="22"/>
              </w:rPr>
            </w:pPr>
            <w:r w:rsidRPr="00F15D5D">
              <w:rPr>
                <w:b/>
                <w:sz w:val="22"/>
                <w:szCs w:val="22"/>
              </w:rPr>
              <w:t xml:space="preserve">20 </w:t>
            </w:r>
          </w:p>
        </w:tc>
        <w:tc>
          <w:tcPr>
            <w:tcW w:w="4079" w:type="dxa"/>
            <w:gridSpan w:val="2"/>
            <w:vMerge w:val="restart"/>
            <w:shd w:val="clear" w:color="auto" w:fill="auto"/>
            <w:vAlign w:val="center"/>
          </w:tcPr>
          <w:p w:rsidR="00AF4CFD" w:rsidRPr="00F15D5D" w:rsidRDefault="00AF4CFD" w:rsidP="00AF4CFD">
            <w:pPr>
              <w:jc w:val="center"/>
              <w:rPr>
                <w:sz w:val="22"/>
                <w:szCs w:val="22"/>
              </w:rPr>
            </w:pPr>
            <w:r w:rsidRPr="00F15D5D">
              <w:rPr>
                <w:sz w:val="22"/>
                <w:szCs w:val="22"/>
              </w:rPr>
              <w:t>Vertinama pagal vietos projekto paraiškos 4 lentelėje „Vietos projekto atitiktis vietos projektų atrankos kriterijams“ pagrindimą ir remiantis kartu su paraiška pateiktais dokumentais:</w:t>
            </w:r>
          </w:p>
          <w:p w:rsidR="00AF4CFD" w:rsidRPr="00A120FC" w:rsidRDefault="00AF4CFD" w:rsidP="00AF4CFD">
            <w:pPr>
              <w:jc w:val="center"/>
              <w:rPr>
                <w:b/>
                <w:sz w:val="22"/>
                <w:szCs w:val="22"/>
              </w:rPr>
            </w:pPr>
            <w:r w:rsidRPr="00F15D5D">
              <w:rPr>
                <w:sz w:val="22"/>
                <w:szCs w:val="22"/>
              </w:rPr>
              <w:t>- Pateikiama seniūnijos pažyma dėl gyventojų skaičiaus paraiškos teikimo metu.</w:t>
            </w:r>
          </w:p>
        </w:tc>
        <w:tc>
          <w:tcPr>
            <w:tcW w:w="4820" w:type="dxa"/>
            <w:vMerge w:val="restart"/>
            <w:shd w:val="clear" w:color="auto" w:fill="auto"/>
          </w:tcPr>
          <w:p w:rsidR="00AF4CFD" w:rsidRPr="00A120FC" w:rsidRDefault="00AF4CFD" w:rsidP="00C95BE1">
            <w:pPr>
              <w:jc w:val="both"/>
              <w:rPr>
                <w:b/>
                <w:sz w:val="22"/>
                <w:szCs w:val="22"/>
              </w:rPr>
            </w:pPr>
          </w:p>
        </w:tc>
      </w:tr>
      <w:tr w:rsidR="00AF4CFD" w:rsidRPr="00A120FC" w:rsidTr="00286768">
        <w:tc>
          <w:tcPr>
            <w:tcW w:w="756" w:type="dxa"/>
            <w:shd w:val="clear" w:color="auto" w:fill="auto"/>
            <w:vAlign w:val="center"/>
          </w:tcPr>
          <w:p w:rsidR="00AF4CFD" w:rsidRPr="00A120FC" w:rsidRDefault="00AF4CFD" w:rsidP="00AF4CFD">
            <w:pPr>
              <w:rPr>
                <w:sz w:val="22"/>
                <w:szCs w:val="22"/>
              </w:rPr>
            </w:pPr>
            <w:r w:rsidRPr="00A120FC">
              <w:rPr>
                <w:sz w:val="22"/>
                <w:szCs w:val="22"/>
              </w:rPr>
              <w:t>3.1.</w:t>
            </w:r>
          </w:p>
        </w:tc>
        <w:tc>
          <w:tcPr>
            <w:tcW w:w="3873" w:type="dxa"/>
            <w:shd w:val="clear" w:color="auto" w:fill="auto"/>
          </w:tcPr>
          <w:p w:rsidR="00AF4CFD" w:rsidRPr="00A120FC" w:rsidRDefault="00AF4CFD" w:rsidP="00C95BE1">
            <w:pPr>
              <w:jc w:val="both"/>
              <w:rPr>
                <w:sz w:val="22"/>
                <w:szCs w:val="22"/>
              </w:rPr>
            </w:pPr>
            <w:r w:rsidRPr="00F15D5D">
              <w:rPr>
                <w:b/>
                <w:sz w:val="22"/>
                <w:szCs w:val="22"/>
              </w:rPr>
              <w:t xml:space="preserve"> </w:t>
            </w:r>
            <w:r w:rsidRPr="00F15D5D">
              <w:rPr>
                <w:i/>
                <w:sz w:val="22"/>
                <w:szCs w:val="22"/>
              </w:rPr>
              <w:t>Projekto įgyvendinimo teritorijoje gyvena daugiau kaip 1000 gyventojų</w:t>
            </w:r>
          </w:p>
        </w:tc>
        <w:tc>
          <w:tcPr>
            <w:tcW w:w="1635" w:type="dxa"/>
            <w:shd w:val="clear" w:color="auto" w:fill="auto"/>
            <w:vAlign w:val="center"/>
          </w:tcPr>
          <w:p w:rsidR="00AF4CFD" w:rsidRPr="00A120FC" w:rsidRDefault="00AF4CFD" w:rsidP="00C95BE1">
            <w:pPr>
              <w:jc w:val="center"/>
              <w:rPr>
                <w:sz w:val="22"/>
                <w:szCs w:val="22"/>
              </w:rPr>
            </w:pPr>
            <w:r w:rsidRPr="00F15D5D">
              <w:rPr>
                <w:i/>
                <w:sz w:val="22"/>
                <w:szCs w:val="22"/>
              </w:rPr>
              <w:t xml:space="preserve">20 </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286768">
        <w:tc>
          <w:tcPr>
            <w:tcW w:w="756" w:type="dxa"/>
            <w:shd w:val="clear" w:color="auto" w:fill="auto"/>
            <w:vAlign w:val="center"/>
          </w:tcPr>
          <w:p w:rsidR="00AF4CFD" w:rsidRPr="00A120FC" w:rsidRDefault="00AF4CFD" w:rsidP="00AF4CFD">
            <w:pPr>
              <w:rPr>
                <w:sz w:val="22"/>
                <w:szCs w:val="22"/>
              </w:rPr>
            </w:pPr>
            <w:r w:rsidRPr="00A120FC">
              <w:rPr>
                <w:sz w:val="22"/>
                <w:szCs w:val="22"/>
              </w:rPr>
              <w:t>3.2.</w:t>
            </w:r>
          </w:p>
        </w:tc>
        <w:tc>
          <w:tcPr>
            <w:tcW w:w="3873" w:type="dxa"/>
            <w:shd w:val="clear" w:color="auto" w:fill="auto"/>
          </w:tcPr>
          <w:p w:rsidR="00AF4CFD" w:rsidRPr="00A120FC" w:rsidRDefault="00AF4CFD" w:rsidP="00C95BE1">
            <w:pPr>
              <w:jc w:val="both"/>
              <w:rPr>
                <w:sz w:val="22"/>
                <w:szCs w:val="22"/>
              </w:rPr>
            </w:pPr>
            <w:r w:rsidRPr="00F15D5D">
              <w:rPr>
                <w:i/>
                <w:sz w:val="22"/>
                <w:szCs w:val="22"/>
              </w:rPr>
              <w:t>Projekto įgyvendinimo teritorijoje gyvena ne mažiau kaip 900 gyventojų</w:t>
            </w:r>
          </w:p>
        </w:tc>
        <w:tc>
          <w:tcPr>
            <w:tcW w:w="1635" w:type="dxa"/>
            <w:shd w:val="clear" w:color="auto" w:fill="auto"/>
            <w:vAlign w:val="center"/>
          </w:tcPr>
          <w:p w:rsidR="00AF4CFD" w:rsidRPr="00A120FC" w:rsidRDefault="00AF4CFD" w:rsidP="00C95BE1">
            <w:pPr>
              <w:jc w:val="center"/>
              <w:rPr>
                <w:sz w:val="22"/>
                <w:szCs w:val="22"/>
              </w:rPr>
            </w:pPr>
            <w:r w:rsidRPr="008F0EAC">
              <w:rPr>
                <w:i/>
                <w:color w:val="000000" w:themeColor="text1"/>
                <w:sz w:val="22"/>
                <w:szCs w:val="22"/>
              </w:rPr>
              <w:t>15</w:t>
            </w:r>
          </w:p>
        </w:tc>
        <w:tc>
          <w:tcPr>
            <w:tcW w:w="4079" w:type="dxa"/>
            <w:gridSpan w:val="2"/>
            <w:vMerge/>
            <w:shd w:val="clear" w:color="auto" w:fill="auto"/>
          </w:tcPr>
          <w:p w:rsidR="00AF4CFD" w:rsidRPr="00A120FC" w:rsidRDefault="00AF4CFD" w:rsidP="00C95BE1">
            <w:pPr>
              <w:jc w:val="both"/>
              <w:rPr>
                <w:sz w:val="22"/>
                <w:szCs w:val="22"/>
              </w:rPr>
            </w:pPr>
          </w:p>
        </w:tc>
        <w:tc>
          <w:tcPr>
            <w:tcW w:w="4820" w:type="dxa"/>
            <w:vMerge/>
            <w:shd w:val="clear" w:color="auto" w:fill="auto"/>
          </w:tcPr>
          <w:p w:rsidR="00AF4CFD" w:rsidRPr="00A120FC" w:rsidRDefault="00AF4CFD" w:rsidP="00C95BE1">
            <w:pPr>
              <w:jc w:val="both"/>
              <w:rPr>
                <w:sz w:val="22"/>
                <w:szCs w:val="22"/>
              </w:rPr>
            </w:pPr>
          </w:p>
        </w:tc>
      </w:tr>
      <w:tr w:rsidR="00AF4CFD" w:rsidRPr="00A120FC" w:rsidTr="00286768">
        <w:tc>
          <w:tcPr>
            <w:tcW w:w="756" w:type="dxa"/>
            <w:shd w:val="clear" w:color="auto" w:fill="auto"/>
            <w:vAlign w:val="center"/>
          </w:tcPr>
          <w:p w:rsidR="00AF4CFD" w:rsidRPr="00AF4CFD" w:rsidRDefault="00AF4CFD" w:rsidP="00AF4CFD">
            <w:pPr>
              <w:rPr>
                <w:b/>
                <w:sz w:val="22"/>
                <w:szCs w:val="22"/>
              </w:rPr>
            </w:pPr>
            <w:r w:rsidRPr="00AF4CFD">
              <w:rPr>
                <w:b/>
                <w:sz w:val="22"/>
                <w:szCs w:val="22"/>
              </w:rPr>
              <w:t>4.</w:t>
            </w:r>
          </w:p>
        </w:tc>
        <w:tc>
          <w:tcPr>
            <w:tcW w:w="3873" w:type="dxa"/>
            <w:shd w:val="clear" w:color="auto" w:fill="auto"/>
            <w:vAlign w:val="center"/>
          </w:tcPr>
          <w:p w:rsidR="00AF4CFD" w:rsidRPr="00A120FC" w:rsidRDefault="00AF4CFD" w:rsidP="00C95BE1">
            <w:pPr>
              <w:jc w:val="both"/>
              <w:rPr>
                <w:b/>
                <w:i/>
                <w:sz w:val="22"/>
                <w:szCs w:val="22"/>
              </w:rPr>
            </w:pPr>
            <w:r w:rsidRPr="00B213E5">
              <w:rPr>
                <w:b/>
                <w:sz w:val="22"/>
                <w:szCs w:val="22"/>
              </w:rPr>
              <w:t>Projektas įgyvendinamas teritorijoje (kaime, miestelyje), kurioje nebuvo investuota pagal 2007-2013 metų vietos plėtros strategijos priemonę „Kaimo atnaujinimas ir plėtra“</w:t>
            </w:r>
          </w:p>
        </w:tc>
        <w:tc>
          <w:tcPr>
            <w:tcW w:w="1635" w:type="dxa"/>
            <w:shd w:val="clear" w:color="auto" w:fill="auto"/>
            <w:vAlign w:val="center"/>
          </w:tcPr>
          <w:p w:rsidR="00AF4CFD" w:rsidRPr="00A120FC" w:rsidRDefault="00AF4CFD" w:rsidP="00C95BE1">
            <w:pPr>
              <w:jc w:val="center"/>
              <w:rPr>
                <w:b/>
                <w:i/>
                <w:sz w:val="22"/>
                <w:szCs w:val="22"/>
              </w:rPr>
            </w:pPr>
            <w:r>
              <w:rPr>
                <w:b/>
                <w:sz w:val="22"/>
                <w:szCs w:val="22"/>
              </w:rPr>
              <w:t>3</w:t>
            </w:r>
            <w:r w:rsidRPr="00F15D5D">
              <w:rPr>
                <w:b/>
                <w:sz w:val="22"/>
                <w:szCs w:val="22"/>
              </w:rPr>
              <w:t>0</w:t>
            </w:r>
          </w:p>
        </w:tc>
        <w:tc>
          <w:tcPr>
            <w:tcW w:w="4079" w:type="dxa"/>
            <w:gridSpan w:val="2"/>
            <w:shd w:val="clear" w:color="auto" w:fill="auto"/>
            <w:vAlign w:val="center"/>
          </w:tcPr>
          <w:p w:rsidR="00AF4CFD" w:rsidRPr="00A120FC" w:rsidRDefault="00AF4CFD" w:rsidP="00AF4CFD">
            <w:pPr>
              <w:jc w:val="center"/>
              <w:rPr>
                <w:b/>
                <w:i/>
                <w:sz w:val="22"/>
                <w:szCs w:val="22"/>
              </w:rPr>
            </w:pPr>
            <w:r w:rsidRPr="00B213E5">
              <w:rPr>
                <w:sz w:val="22"/>
                <w:szCs w:val="22"/>
              </w:rPr>
              <w:t>Nustatoma pagal pirminės vietos projekto paraiškos 4 lentelėje „Vietos projekto atitiktis vietos projektų atrankos kriterijams“ pateiktą informaciją ir pridedamus dokumentus (ES paramos informacinių portalų duomenys, protokolai ir pan.)</w:t>
            </w:r>
          </w:p>
        </w:tc>
        <w:tc>
          <w:tcPr>
            <w:tcW w:w="4820" w:type="dxa"/>
            <w:shd w:val="clear" w:color="auto" w:fill="auto"/>
            <w:vAlign w:val="center"/>
          </w:tcPr>
          <w:p w:rsidR="00AF4CFD" w:rsidRPr="00A120FC" w:rsidRDefault="00AF4CFD" w:rsidP="00AF4CFD">
            <w:pPr>
              <w:jc w:val="center"/>
              <w:rPr>
                <w:b/>
                <w:i/>
                <w:sz w:val="22"/>
                <w:szCs w:val="22"/>
              </w:rPr>
            </w:pPr>
            <w:r w:rsidRPr="00B213E5">
              <w:rPr>
                <w:sz w:val="22"/>
                <w:szCs w:val="22"/>
              </w:rPr>
              <w:t>Nustatoma pagal pirminės vietos projekto paraiškos 4 lentelėje „Vietos projekto atitiktis vietos projektų atrankos kriterijams“ pateiktą informaciją ir pridedamus dokumentus (ES paramos informacinių portalų duomenys, protokolai ir pan.)</w:t>
            </w:r>
          </w:p>
        </w:tc>
      </w:tr>
      <w:tr w:rsidR="00AF4CFD" w:rsidRPr="00A120FC" w:rsidTr="00C95BE1">
        <w:tc>
          <w:tcPr>
            <w:tcW w:w="4629" w:type="dxa"/>
            <w:gridSpan w:val="2"/>
            <w:shd w:val="clear" w:color="auto" w:fill="auto"/>
          </w:tcPr>
          <w:p w:rsidR="00AF4CFD" w:rsidRPr="00A120FC" w:rsidRDefault="00AF4CFD">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F4CFD" w:rsidRPr="00A120FC" w:rsidRDefault="00AF4CFD" w:rsidP="00AF4CFD">
            <w:pPr>
              <w:jc w:val="center"/>
              <w:rPr>
                <w:b/>
                <w:sz w:val="22"/>
                <w:szCs w:val="22"/>
              </w:rPr>
            </w:pPr>
            <w:r w:rsidRPr="00A120FC">
              <w:rPr>
                <w:b/>
                <w:sz w:val="22"/>
                <w:szCs w:val="22"/>
              </w:rPr>
              <w:t>100</w:t>
            </w:r>
          </w:p>
        </w:tc>
        <w:tc>
          <w:tcPr>
            <w:tcW w:w="4079" w:type="dxa"/>
            <w:gridSpan w:val="2"/>
            <w:shd w:val="clear" w:color="auto" w:fill="auto"/>
          </w:tcPr>
          <w:p w:rsidR="00AF4CFD" w:rsidRPr="00894EB7" w:rsidRDefault="00AF4CFD" w:rsidP="00C95BE1">
            <w:pPr>
              <w:jc w:val="both"/>
              <w:rPr>
                <w:b/>
                <w:sz w:val="22"/>
                <w:szCs w:val="22"/>
              </w:rPr>
            </w:pPr>
          </w:p>
        </w:tc>
        <w:tc>
          <w:tcPr>
            <w:tcW w:w="4820" w:type="dxa"/>
            <w:shd w:val="clear" w:color="auto" w:fill="auto"/>
          </w:tcPr>
          <w:p w:rsidR="00AF4CFD" w:rsidRPr="00A120FC" w:rsidRDefault="00AF4CFD"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2807"/>
        <w:gridCol w:w="6"/>
        <w:gridCol w:w="11334"/>
      </w:tblGrid>
      <w:tr w:rsidR="001D5B02" w:rsidRPr="00A120FC" w:rsidTr="00FB19FD">
        <w:tc>
          <w:tcPr>
            <w:tcW w:w="15163" w:type="dxa"/>
            <w:gridSpan w:val="5"/>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5"/>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FB19FD">
        <w:tc>
          <w:tcPr>
            <w:tcW w:w="101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147" w:type="dxa"/>
            <w:gridSpan w:val="3"/>
            <w:shd w:val="clear" w:color="auto" w:fill="auto"/>
            <w:vAlign w:val="center"/>
          </w:tcPr>
          <w:p w:rsidR="00D7347C" w:rsidRPr="00A120FC" w:rsidRDefault="00D7347C" w:rsidP="00AF4CFD">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AF4CFD" w:rsidRPr="00A120FC" w:rsidTr="00FB19FD">
        <w:tc>
          <w:tcPr>
            <w:tcW w:w="1016" w:type="dxa"/>
            <w:gridSpan w:val="2"/>
            <w:shd w:val="clear" w:color="auto" w:fill="auto"/>
            <w:vAlign w:val="center"/>
          </w:tcPr>
          <w:p w:rsidR="00AF4CFD" w:rsidRPr="00A120FC" w:rsidRDefault="00AF4CFD" w:rsidP="00E11F30">
            <w:pPr>
              <w:jc w:val="center"/>
              <w:rPr>
                <w:b/>
                <w:sz w:val="22"/>
                <w:szCs w:val="22"/>
              </w:rPr>
            </w:pPr>
            <w:r w:rsidRPr="00527D40">
              <w:rPr>
                <w:b/>
                <w:sz w:val="22"/>
              </w:rPr>
              <w:t>3.1.1.</w:t>
            </w:r>
          </w:p>
        </w:tc>
        <w:tc>
          <w:tcPr>
            <w:tcW w:w="14147" w:type="dxa"/>
            <w:gridSpan w:val="3"/>
            <w:shd w:val="clear" w:color="auto" w:fill="auto"/>
            <w:vAlign w:val="center"/>
          </w:tcPr>
          <w:p w:rsidR="00AF4CFD" w:rsidRPr="00A120FC" w:rsidRDefault="00AF4CFD" w:rsidP="00AF4CFD">
            <w:pPr>
              <w:jc w:val="both"/>
              <w:rPr>
                <w:b/>
                <w:sz w:val="22"/>
                <w:szCs w:val="22"/>
              </w:rPr>
            </w:pPr>
            <w:r w:rsidRPr="00CD3205">
              <w:rPr>
                <w:sz w:val="22"/>
              </w:rPr>
              <w:t>Tinkamos finansuoti vietos projektų įgyvendinimo išlaidos</w:t>
            </w:r>
            <w:r>
              <w:rPr>
                <w:sz w:val="22"/>
              </w:rPr>
              <w:t xml:space="preserve"> turi</w:t>
            </w:r>
            <w:r w:rsidRPr="00CD3205">
              <w:rPr>
                <w:sz w:val="22"/>
              </w:rPr>
              <w:t xml:space="preserve"> 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w:t>
            </w:r>
            <w:r>
              <w:rPr>
                <w:sz w:val="22"/>
              </w:rPr>
              <w:t>-</w:t>
            </w:r>
            <w:r w:rsidRPr="00CD3205">
              <w:rPr>
                <w:sz w:val="22"/>
              </w:rPr>
              <w:t xml:space="preserve"> iki 36 mėn. nuo vietos projekto vykdymo sutarties sudarymo dienos. Visos vietos projektų įgyvendinimo išlaidos turi būti patirtos ir pagrįstos išlaidų pagrindimo bei išlaidų apmokėjimo įrodymo dokumentais </w:t>
            </w:r>
          </w:p>
        </w:tc>
      </w:tr>
      <w:tr w:rsidR="001D4F77" w:rsidRPr="00A120FC" w:rsidTr="00FB19FD">
        <w:tc>
          <w:tcPr>
            <w:tcW w:w="15163" w:type="dxa"/>
            <w:gridSpan w:val="5"/>
            <w:tcBorders>
              <w:bottom w:val="single" w:sz="4" w:space="0" w:color="auto"/>
            </w:tcBorders>
            <w:shd w:val="clear" w:color="auto" w:fill="F7CAAC"/>
          </w:tcPr>
          <w:p w:rsidR="001D4F77" w:rsidRPr="00A120FC" w:rsidRDefault="001D4F77" w:rsidP="00CA22F0">
            <w:pPr>
              <w:jc w:val="both"/>
              <w:rPr>
                <w:b/>
                <w:sz w:val="22"/>
                <w:szCs w:val="22"/>
              </w:rPr>
            </w:pPr>
            <w:r w:rsidRPr="00A120FC">
              <w:rPr>
                <w:b/>
                <w:sz w:val="22"/>
                <w:szCs w:val="22"/>
              </w:rPr>
              <w:t>3.</w:t>
            </w:r>
            <w:r w:rsidR="00CA22F0">
              <w:rPr>
                <w:b/>
                <w:sz w:val="22"/>
                <w:szCs w:val="22"/>
              </w:rPr>
              <w:t>2</w:t>
            </w:r>
            <w:r w:rsidRPr="00A120FC">
              <w:rPr>
                <w:b/>
                <w:sz w:val="22"/>
                <w:szCs w:val="22"/>
              </w:rPr>
              <w:t>. Tinkamų finansuoti išlaidų sąrašas:</w:t>
            </w:r>
          </w:p>
        </w:tc>
      </w:tr>
      <w:tr w:rsidR="001D4F77" w:rsidRPr="00A120FC" w:rsidTr="005703EA">
        <w:tc>
          <w:tcPr>
            <w:tcW w:w="93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87"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34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CA22F0">
        <w:tc>
          <w:tcPr>
            <w:tcW w:w="93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87"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340" w:type="dxa"/>
            <w:gridSpan w:val="2"/>
            <w:shd w:val="clear" w:color="auto" w:fill="auto"/>
            <w:vAlign w:val="center"/>
          </w:tcPr>
          <w:p w:rsidR="001D4F77" w:rsidRPr="00894EB7" w:rsidRDefault="001D4F77" w:rsidP="00CA22F0">
            <w:pPr>
              <w:jc w:val="center"/>
              <w:rPr>
                <w:i/>
                <w:sz w:val="22"/>
                <w:szCs w:val="22"/>
              </w:rPr>
            </w:pPr>
            <w:r w:rsidRPr="00A120FC">
              <w:rPr>
                <w:b/>
                <w:sz w:val="22"/>
                <w:szCs w:val="22"/>
              </w:rPr>
              <w:t>Galimas kainos pagrindimo būdas</w:t>
            </w:r>
          </w:p>
        </w:tc>
      </w:tr>
      <w:tr w:rsidR="00CA22F0" w:rsidRPr="00A120FC" w:rsidTr="00CA22F0">
        <w:tc>
          <w:tcPr>
            <w:tcW w:w="936" w:type="dxa"/>
            <w:shd w:val="clear" w:color="auto" w:fill="auto"/>
            <w:vAlign w:val="center"/>
          </w:tcPr>
          <w:p w:rsidR="00CA22F0" w:rsidRPr="00A120FC" w:rsidRDefault="00CA22F0" w:rsidP="00CA22F0">
            <w:pPr>
              <w:rPr>
                <w:b/>
                <w:sz w:val="22"/>
                <w:szCs w:val="22"/>
              </w:rPr>
            </w:pPr>
            <w:r w:rsidRPr="00A120FC">
              <w:rPr>
                <w:b/>
                <w:sz w:val="22"/>
                <w:szCs w:val="22"/>
              </w:rPr>
              <w:t>3.</w:t>
            </w:r>
            <w:r>
              <w:rPr>
                <w:b/>
                <w:sz w:val="22"/>
                <w:szCs w:val="22"/>
              </w:rPr>
              <w:t>2</w:t>
            </w:r>
            <w:r w:rsidRPr="00A120FC">
              <w:rPr>
                <w:b/>
                <w:sz w:val="22"/>
                <w:szCs w:val="22"/>
              </w:rPr>
              <w:t>.1.</w:t>
            </w:r>
          </w:p>
        </w:tc>
        <w:tc>
          <w:tcPr>
            <w:tcW w:w="2893" w:type="dxa"/>
            <w:gridSpan w:val="3"/>
            <w:shd w:val="clear" w:color="auto" w:fill="auto"/>
          </w:tcPr>
          <w:p w:rsidR="00CA22F0" w:rsidRPr="00A120FC" w:rsidRDefault="00CA22F0" w:rsidP="00CA22F0">
            <w:pPr>
              <w:jc w:val="both"/>
              <w:rPr>
                <w:b/>
                <w:sz w:val="22"/>
                <w:szCs w:val="22"/>
              </w:rPr>
            </w:pPr>
            <w:r w:rsidRPr="00C7486E">
              <w:rPr>
                <w:b/>
                <w:sz w:val="22"/>
                <w:szCs w:val="22"/>
              </w:rPr>
              <w:t xml:space="preserve">Naujų prekių įsigijimo  (prie šios išlaidų kategorijos negali būti priskirtos jokios </w:t>
            </w:r>
            <w:r w:rsidRPr="00C7486E">
              <w:rPr>
                <w:b/>
                <w:sz w:val="22"/>
                <w:szCs w:val="22"/>
              </w:rPr>
              <w:lastRenderedPageBreak/>
              <w:t>transporto priemonės</w:t>
            </w:r>
            <w:r>
              <w:rPr>
                <w:b/>
                <w:sz w:val="22"/>
                <w:szCs w:val="22"/>
              </w:rPr>
              <w:t>)</w:t>
            </w:r>
            <w:r w:rsidRPr="008F3437">
              <w:rPr>
                <w:b/>
                <w:sz w:val="22"/>
                <w:szCs w:val="22"/>
              </w:rPr>
              <w:t>:</w:t>
            </w:r>
          </w:p>
        </w:tc>
        <w:tc>
          <w:tcPr>
            <w:tcW w:w="11334" w:type="dxa"/>
            <w:shd w:val="clear" w:color="auto" w:fill="auto"/>
            <w:vAlign w:val="center"/>
          </w:tcPr>
          <w:p w:rsidR="00CA22F0" w:rsidRPr="00A120FC" w:rsidRDefault="00CA22F0" w:rsidP="00CA22F0">
            <w:pPr>
              <w:jc w:val="both"/>
              <w:rPr>
                <w:b/>
                <w:sz w:val="22"/>
                <w:szCs w:val="22"/>
              </w:rPr>
            </w:pPr>
            <w:r w:rsidRPr="00251670">
              <w:rPr>
                <w:b/>
                <w:sz w:val="22"/>
                <w:szCs w:val="22"/>
              </w:rPr>
              <w:lastRenderedPageBreak/>
              <w:t>Visos tinkamų finansuoti išlaidos turi būti tiesiogiai susijusios su VPS priemonės turiniu ir būtinos VPS priemonei įgyvendinti.</w:t>
            </w:r>
          </w:p>
        </w:tc>
      </w:tr>
      <w:tr w:rsidR="00CA22F0" w:rsidRPr="00A120FC" w:rsidTr="00286768">
        <w:tc>
          <w:tcPr>
            <w:tcW w:w="936" w:type="dxa"/>
            <w:shd w:val="clear" w:color="auto" w:fill="auto"/>
            <w:vAlign w:val="center"/>
          </w:tcPr>
          <w:p w:rsidR="00CA22F0" w:rsidRPr="00A120FC" w:rsidRDefault="00CA22F0" w:rsidP="00CA22F0">
            <w:pPr>
              <w:rPr>
                <w:sz w:val="22"/>
                <w:szCs w:val="22"/>
              </w:rPr>
            </w:pPr>
            <w:r w:rsidRPr="00A120FC">
              <w:rPr>
                <w:sz w:val="22"/>
                <w:szCs w:val="22"/>
              </w:rPr>
              <w:lastRenderedPageBreak/>
              <w:t>3.</w:t>
            </w:r>
            <w:r>
              <w:rPr>
                <w:sz w:val="22"/>
                <w:szCs w:val="22"/>
              </w:rPr>
              <w:t>2</w:t>
            </w:r>
            <w:r w:rsidRPr="00A120FC">
              <w:rPr>
                <w:sz w:val="22"/>
                <w:szCs w:val="22"/>
              </w:rPr>
              <w:t>.1.1.</w:t>
            </w:r>
          </w:p>
        </w:tc>
        <w:tc>
          <w:tcPr>
            <w:tcW w:w="2887" w:type="dxa"/>
            <w:gridSpan w:val="2"/>
            <w:shd w:val="clear" w:color="auto" w:fill="auto"/>
            <w:vAlign w:val="center"/>
          </w:tcPr>
          <w:p w:rsidR="00CA22F0" w:rsidRPr="00A120FC" w:rsidRDefault="00CA22F0" w:rsidP="001D4F77">
            <w:pPr>
              <w:jc w:val="both"/>
              <w:rPr>
                <w:sz w:val="22"/>
                <w:szCs w:val="22"/>
              </w:rPr>
            </w:pPr>
            <w:r>
              <w:rPr>
                <w:bCs/>
                <w:color w:val="000000"/>
                <w:sz w:val="22"/>
                <w:szCs w:val="22"/>
                <w:shd w:val="clear" w:color="auto" w:fill="FFFFFF"/>
              </w:rPr>
              <w:t>N</w:t>
            </w:r>
            <w:r w:rsidRPr="00BD49C6">
              <w:rPr>
                <w:bCs/>
                <w:color w:val="000000"/>
                <w:sz w:val="22"/>
                <w:szCs w:val="22"/>
                <w:shd w:val="clear" w:color="auto" w:fill="FFFFFF"/>
              </w:rPr>
              <w:t>aujų įrenginių ir (arba) įrangos, skirtų projekto reikmėms, pirkimo ir įrengimo išlaidos</w:t>
            </w:r>
          </w:p>
        </w:tc>
        <w:tc>
          <w:tcPr>
            <w:tcW w:w="11340" w:type="dxa"/>
            <w:gridSpan w:val="2"/>
            <w:shd w:val="clear" w:color="auto" w:fill="auto"/>
            <w:vAlign w:val="center"/>
          </w:tcPr>
          <w:p w:rsidR="00CA22F0" w:rsidRPr="00CD3205" w:rsidRDefault="00CA22F0" w:rsidP="00286768">
            <w:pPr>
              <w:rPr>
                <w:rFonts w:eastAsia="Calibri"/>
                <w:sz w:val="22"/>
                <w:szCs w:val="22"/>
              </w:rPr>
            </w:pPr>
            <w:r w:rsidRPr="00CD3205">
              <w:rPr>
                <w:rFonts w:eastAsia="Calibri"/>
                <w:sz w:val="22"/>
                <w:szCs w:val="22"/>
              </w:rPr>
              <w:t>Iš paramos VPS vietos projektui įgyvendinti prašomos finansuoti išlaidos neviršija rinkos kainų, jeigu vietos projekto išlaidos pagrindžiamos (vienu iš alternatyvių būdų):</w:t>
            </w:r>
          </w:p>
          <w:p w:rsidR="00CA22F0" w:rsidRPr="00CD3205" w:rsidRDefault="00CA22F0" w:rsidP="00286768">
            <w:pPr>
              <w:rPr>
                <w:rFonts w:eastAsia="Calibri"/>
                <w:color w:val="000000"/>
                <w:sz w:val="22"/>
                <w:szCs w:val="22"/>
              </w:rPr>
            </w:pPr>
            <w:r w:rsidRPr="00CD3205">
              <w:rPr>
                <w:rFonts w:eastAsia="Calibri"/>
                <w:sz w:val="22"/>
                <w:szCs w:val="22"/>
              </w:rPr>
              <w:t xml:space="preserve">1.bent </w:t>
            </w:r>
            <w:r w:rsidRPr="00CD3205">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CD3205">
              <w:rPr>
                <w:rFonts w:eastAsia="Calibri"/>
                <w:color w:val="000000"/>
                <w:sz w:val="22"/>
                <w:szCs w:val="22"/>
              </w:rPr>
              <w:t>komplektacija</w:t>
            </w:r>
            <w:proofErr w:type="spellEnd"/>
            <w:r w:rsidRPr="00CD3205">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CD3205">
              <w:rPr>
                <w:rFonts w:eastAsia="Calibri"/>
                <w:i/>
                <w:color w:val="000000"/>
                <w:sz w:val="22"/>
                <w:szCs w:val="22"/>
              </w:rPr>
              <w:t>„</w:t>
            </w:r>
            <w:proofErr w:type="spellStart"/>
            <w:r w:rsidRPr="00CD3205">
              <w:rPr>
                <w:rFonts w:eastAsia="Calibri"/>
                <w:i/>
                <w:color w:val="000000"/>
                <w:sz w:val="22"/>
                <w:szCs w:val="22"/>
              </w:rPr>
              <w:t>Print</w:t>
            </w:r>
            <w:proofErr w:type="spellEnd"/>
            <w:r w:rsidRPr="00CD3205">
              <w:rPr>
                <w:rFonts w:eastAsia="Calibri"/>
                <w:i/>
                <w:color w:val="000000"/>
                <w:sz w:val="22"/>
                <w:szCs w:val="22"/>
              </w:rPr>
              <w:t xml:space="preserve"> </w:t>
            </w:r>
            <w:proofErr w:type="spellStart"/>
            <w:r w:rsidRPr="00CD3205">
              <w:rPr>
                <w:rFonts w:eastAsia="Calibri"/>
                <w:i/>
                <w:color w:val="000000"/>
                <w:sz w:val="22"/>
                <w:szCs w:val="22"/>
              </w:rPr>
              <w:t>Screen</w:t>
            </w:r>
            <w:proofErr w:type="spellEnd"/>
            <w:r w:rsidRPr="00CD3205">
              <w:rPr>
                <w:rFonts w:eastAsia="Calibri"/>
                <w:color w:val="000000"/>
                <w:sz w:val="22"/>
                <w:szCs w:val="22"/>
              </w:rPr>
              <w:t>“), arba kitu būdu, leidžiančiu</w:t>
            </w:r>
            <w:r>
              <w:rPr>
                <w:rFonts w:eastAsia="Calibri"/>
                <w:color w:val="000000"/>
                <w:sz w:val="22"/>
                <w:szCs w:val="22"/>
              </w:rPr>
              <w:t xml:space="preserve"> </w:t>
            </w:r>
            <w:r w:rsidRPr="00CD3205">
              <w:rPr>
                <w:rFonts w:eastAsia="Calibri"/>
                <w:color w:val="000000"/>
                <w:sz w:val="22"/>
                <w:szCs w:val="22"/>
              </w:rPr>
              <w:t>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w:t>
            </w:r>
            <w:r>
              <w:rPr>
                <w:rFonts w:eastAsia="Calibri"/>
                <w:color w:val="000000"/>
                <w:sz w:val="22"/>
                <w:szCs w:val="22"/>
              </w:rPr>
              <w:t xml:space="preserve"> </w:t>
            </w:r>
            <w:r w:rsidRPr="00CD3205">
              <w:rPr>
                <w:rFonts w:eastAsia="Calibri"/>
                <w:color w:val="000000"/>
                <w:sz w:val="22"/>
                <w:szCs w:val="22"/>
              </w:rPr>
              <w:t>prekių ar paslaugų teikėjo, kurio buveinės registracijos vieta yra ne VVG teritorijoje;</w:t>
            </w:r>
          </w:p>
          <w:p w:rsidR="00CA22F0" w:rsidRPr="00A120FC" w:rsidRDefault="00CA22F0" w:rsidP="001D4F77">
            <w:pPr>
              <w:jc w:val="both"/>
              <w:rPr>
                <w:sz w:val="22"/>
                <w:szCs w:val="22"/>
              </w:rPr>
            </w:pPr>
            <w:r w:rsidRPr="00CD3205">
              <w:rPr>
                <w:rFonts w:eastAsia="Calibri"/>
                <w:color w:val="000000"/>
                <w:sz w:val="22"/>
                <w:szCs w:val="22"/>
              </w:rPr>
              <w:t xml:space="preserve">2. Lietuvos Respublikos žemės ūkio ministerijos (toliau </w:t>
            </w:r>
            <w:r>
              <w:rPr>
                <w:rFonts w:eastAsia="Calibri"/>
                <w:color w:val="000000"/>
                <w:sz w:val="22"/>
                <w:szCs w:val="22"/>
              </w:rPr>
              <w:t>-</w:t>
            </w:r>
            <w:r w:rsidRPr="00CD3205">
              <w:rPr>
                <w:rFonts w:eastAsia="Calibri"/>
                <w:color w:val="000000"/>
                <w:sz w:val="22"/>
                <w:szCs w:val="22"/>
              </w:rPr>
              <w:t xml:space="preserve"> </w:t>
            </w:r>
            <w:r w:rsidRPr="00CD3205">
              <w:rPr>
                <w:rFonts w:eastAsia="Calibri"/>
                <w:sz w:val="22"/>
                <w:szCs w:val="22"/>
              </w:rPr>
              <w:t>Ministerijos), Agentūros ar kitų Europos struktūrinių ir investavimo fondų (toliau - ESIF) administruojančių institucijų patvirtintais fiksuotaisiais arba didžiausiais tokių pat prekių ir (arba) paslaugų vienetų įkainiais, taikomais panašaus pobūdžio projektams ir paramos gavėjams (šią informaciją kaupia ir metodinę pagalbą dėl esamų galiojančių įkainių teikia Agentūra šių Vietos projektų administravimo 112.3 papunkčio nustatyta tvarka);</w:t>
            </w:r>
          </w:p>
        </w:tc>
      </w:tr>
      <w:tr w:rsidR="00CA22F0" w:rsidRPr="00A120FC" w:rsidTr="00286768">
        <w:tc>
          <w:tcPr>
            <w:tcW w:w="936" w:type="dxa"/>
            <w:shd w:val="clear" w:color="auto" w:fill="auto"/>
            <w:vAlign w:val="center"/>
          </w:tcPr>
          <w:p w:rsidR="00CA22F0" w:rsidRPr="00A120FC" w:rsidRDefault="00CA22F0" w:rsidP="00CA22F0">
            <w:pPr>
              <w:rPr>
                <w:b/>
                <w:sz w:val="22"/>
                <w:szCs w:val="22"/>
              </w:rPr>
            </w:pPr>
            <w:r w:rsidRPr="00EE063C">
              <w:rPr>
                <w:b/>
                <w:sz w:val="22"/>
                <w:szCs w:val="22"/>
              </w:rPr>
              <w:t>3.</w:t>
            </w:r>
            <w:r>
              <w:rPr>
                <w:b/>
                <w:sz w:val="22"/>
                <w:szCs w:val="22"/>
              </w:rPr>
              <w:t>2</w:t>
            </w:r>
            <w:r w:rsidRPr="00EE063C">
              <w:rPr>
                <w:b/>
                <w:sz w:val="22"/>
                <w:szCs w:val="22"/>
              </w:rPr>
              <w:t>.2.</w:t>
            </w:r>
          </w:p>
        </w:tc>
        <w:tc>
          <w:tcPr>
            <w:tcW w:w="2887" w:type="dxa"/>
            <w:gridSpan w:val="2"/>
            <w:shd w:val="clear" w:color="auto" w:fill="auto"/>
            <w:vAlign w:val="center"/>
          </w:tcPr>
          <w:p w:rsidR="00CA22F0" w:rsidRPr="00A120FC" w:rsidRDefault="00CA22F0" w:rsidP="001D4F77">
            <w:pPr>
              <w:jc w:val="both"/>
              <w:rPr>
                <w:b/>
                <w:sz w:val="22"/>
                <w:szCs w:val="22"/>
              </w:rPr>
            </w:pPr>
            <w:r w:rsidRPr="00EE063C">
              <w:rPr>
                <w:b/>
                <w:sz w:val="22"/>
                <w:szCs w:val="22"/>
              </w:rPr>
              <w:t>Darbų ir paslaugų įsigijimo:</w:t>
            </w:r>
          </w:p>
        </w:tc>
        <w:tc>
          <w:tcPr>
            <w:tcW w:w="11340" w:type="dxa"/>
            <w:gridSpan w:val="2"/>
            <w:shd w:val="clear" w:color="auto" w:fill="auto"/>
            <w:vAlign w:val="center"/>
          </w:tcPr>
          <w:p w:rsidR="00CA22F0" w:rsidRPr="00A120FC" w:rsidRDefault="00CA22F0" w:rsidP="001D4F77">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CA22F0" w:rsidRPr="00A120FC" w:rsidTr="00286768">
        <w:tc>
          <w:tcPr>
            <w:tcW w:w="936" w:type="dxa"/>
            <w:shd w:val="clear" w:color="auto" w:fill="auto"/>
            <w:vAlign w:val="center"/>
          </w:tcPr>
          <w:p w:rsidR="00CA22F0" w:rsidRPr="00A120FC" w:rsidRDefault="00CA22F0" w:rsidP="00CA22F0">
            <w:pPr>
              <w:rPr>
                <w:sz w:val="22"/>
                <w:szCs w:val="22"/>
              </w:rPr>
            </w:pPr>
            <w:r w:rsidRPr="00EE063C">
              <w:rPr>
                <w:sz w:val="22"/>
                <w:szCs w:val="22"/>
              </w:rPr>
              <w:t>3.</w:t>
            </w:r>
            <w:r>
              <w:rPr>
                <w:sz w:val="22"/>
                <w:szCs w:val="22"/>
              </w:rPr>
              <w:t>2</w:t>
            </w:r>
            <w:r w:rsidRPr="00EE063C">
              <w:rPr>
                <w:sz w:val="22"/>
                <w:szCs w:val="22"/>
              </w:rPr>
              <w:t>.2.1.</w:t>
            </w:r>
          </w:p>
        </w:tc>
        <w:tc>
          <w:tcPr>
            <w:tcW w:w="2887" w:type="dxa"/>
            <w:gridSpan w:val="2"/>
            <w:shd w:val="clear" w:color="auto" w:fill="auto"/>
            <w:vAlign w:val="center"/>
          </w:tcPr>
          <w:p w:rsidR="00CA22F0" w:rsidRPr="00A120FC" w:rsidRDefault="00CA22F0" w:rsidP="001D4F77">
            <w:pPr>
              <w:jc w:val="both"/>
              <w:rPr>
                <w:sz w:val="22"/>
                <w:szCs w:val="22"/>
              </w:rPr>
            </w:pPr>
            <w:r>
              <w:rPr>
                <w:bCs/>
                <w:color w:val="000000"/>
                <w:sz w:val="22"/>
                <w:szCs w:val="22"/>
                <w:shd w:val="clear" w:color="auto" w:fill="FFFFFF"/>
              </w:rPr>
              <w:t>P</w:t>
            </w:r>
            <w:r w:rsidRPr="00BD49C6">
              <w:rPr>
                <w:bCs/>
                <w:color w:val="000000"/>
                <w:sz w:val="22"/>
                <w:szCs w:val="22"/>
                <w:shd w:val="clear" w:color="auto" w:fill="FFFFFF"/>
              </w:rPr>
              <w:t>rojekte numatytai veiklai vykdyti skirto nekilnojamojo turto statybos ir (arba) gerinimo, įskaitant teritorijų tvarkymą, viešųjų kultūros paveldo objektų tvarkybą, išlaidos</w:t>
            </w:r>
          </w:p>
        </w:tc>
        <w:tc>
          <w:tcPr>
            <w:tcW w:w="11340" w:type="dxa"/>
            <w:gridSpan w:val="2"/>
            <w:shd w:val="clear" w:color="auto" w:fill="auto"/>
            <w:vAlign w:val="center"/>
          </w:tcPr>
          <w:p w:rsidR="00CA22F0" w:rsidRPr="00675EDB" w:rsidRDefault="00CA22F0" w:rsidP="00286768">
            <w:pPr>
              <w:rPr>
                <w:rFonts w:eastAsia="Calibri"/>
                <w:sz w:val="22"/>
                <w:szCs w:val="22"/>
              </w:rPr>
            </w:pPr>
            <w:r w:rsidRPr="00675EDB">
              <w:rPr>
                <w:rFonts w:eastAsia="Calibri"/>
                <w:sz w:val="22"/>
                <w:szCs w:val="22"/>
              </w:rPr>
              <w:t>Iš paramos VPS vietos projektui įgyvendinti prašomos finansuoti išlaidos neviršija rinkos kainų, jeigu vietos projekto išlaidos pagrindžiamos (vienu iš alternatyvių būdų):</w:t>
            </w:r>
          </w:p>
          <w:p w:rsidR="00CA22F0" w:rsidRPr="00675EDB" w:rsidRDefault="00CA22F0" w:rsidP="00286768">
            <w:pPr>
              <w:rPr>
                <w:rFonts w:eastAsia="Calibri"/>
                <w:color w:val="000000"/>
                <w:sz w:val="22"/>
                <w:szCs w:val="22"/>
              </w:rPr>
            </w:pPr>
            <w:r w:rsidRPr="00675EDB">
              <w:rPr>
                <w:rFonts w:eastAsia="Calibri"/>
                <w:sz w:val="22"/>
                <w:szCs w:val="22"/>
              </w:rPr>
              <w:t xml:space="preserve">1.bent </w:t>
            </w:r>
            <w:r w:rsidRPr="00675EDB">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675EDB">
              <w:rPr>
                <w:rFonts w:eastAsia="Calibri"/>
                <w:color w:val="000000"/>
                <w:sz w:val="22"/>
                <w:szCs w:val="22"/>
              </w:rPr>
              <w:t>komplektacija</w:t>
            </w:r>
            <w:proofErr w:type="spellEnd"/>
            <w:r w:rsidRPr="00675EDB">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675EDB">
              <w:rPr>
                <w:rFonts w:eastAsia="Calibri"/>
                <w:i/>
                <w:color w:val="000000"/>
                <w:sz w:val="22"/>
                <w:szCs w:val="22"/>
              </w:rPr>
              <w:t>„</w:t>
            </w:r>
            <w:proofErr w:type="spellStart"/>
            <w:r w:rsidRPr="00675EDB">
              <w:rPr>
                <w:rFonts w:eastAsia="Calibri"/>
                <w:i/>
                <w:color w:val="000000"/>
                <w:sz w:val="22"/>
                <w:szCs w:val="22"/>
              </w:rPr>
              <w:t>Print</w:t>
            </w:r>
            <w:proofErr w:type="spellEnd"/>
            <w:r w:rsidRPr="00675EDB">
              <w:rPr>
                <w:rFonts w:eastAsia="Calibri"/>
                <w:i/>
                <w:color w:val="000000"/>
                <w:sz w:val="22"/>
                <w:szCs w:val="22"/>
              </w:rPr>
              <w:t xml:space="preserve"> </w:t>
            </w:r>
            <w:proofErr w:type="spellStart"/>
            <w:r w:rsidRPr="00675EDB">
              <w:rPr>
                <w:rFonts w:eastAsia="Calibri"/>
                <w:i/>
                <w:color w:val="000000"/>
                <w:sz w:val="22"/>
                <w:szCs w:val="22"/>
              </w:rPr>
              <w:t>Screen</w:t>
            </w:r>
            <w:proofErr w:type="spellEnd"/>
            <w:r w:rsidRPr="00675EDB">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w:t>
            </w:r>
            <w:r>
              <w:rPr>
                <w:rFonts w:eastAsia="Calibri"/>
                <w:color w:val="000000"/>
                <w:sz w:val="22"/>
                <w:szCs w:val="22"/>
              </w:rPr>
              <w:t xml:space="preserve"> </w:t>
            </w:r>
            <w:r w:rsidRPr="00675EDB">
              <w:rPr>
                <w:rFonts w:eastAsia="Calibri"/>
                <w:color w:val="000000"/>
                <w:sz w:val="22"/>
                <w:szCs w:val="22"/>
              </w:rPr>
              <w:t>prekių ar paslaugų teikėjo, kurio buveinės registracijos vieta yra ne VVG teritorijoje;</w:t>
            </w:r>
          </w:p>
          <w:p w:rsidR="00CA22F0" w:rsidRPr="00A120FC" w:rsidRDefault="00CA22F0" w:rsidP="001D4F77">
            <w:pPr>
              <w:jc w:val="both"/>
              <w:rPr>
                <w:sz w:val="22"/>
                <w:szCs w:val="22"/>
              </w:rPr>
            </w:pPr>
            <w:r w:rsidRPr="00675EDB">
              <w:rPr>
                <w:rFonts w:eastAsia="Calibri"/>
                <w:color w:val="000000"/>
                <w:sz w:val="22"/>
                <w:szCs w:val="22"/>
              </w:rPr>
              <w:t xml:space="preserve">2. </w:t>
            </w:r>
            <w:r w:rsidRPr="00675EDB">
              <w:rPr>
                <w:rFonts w:eastAsia="Calibri"/>
                <w:sz w:val="22"/>
                <w:szCs w:val="22"/>
              </w:rPr>
              <w:t xml:space="preserve">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dėl esamų galiojančių įkainių teikia Agentūra šių  Vietos projektų administravimo 112.3 papunkčio nustatyta tvarka); </w:t>
            </w:r>
          </w:p>
        </w:tc>
      </w:tr>
      <w:tr w:rsidR="00CA22F0" w:rsidRPr="00A120FC" w:rsidTr="00286768">
        <w:tc>
          <w:tcPr>
            <w:tcW w:w="936" w:type="dxa"/>
            <w:shd w:val="clear" w:color="auto" w:fill="auto"/>
            <w:vAlign w:val="center"/>
          </w:tcPr>
          <w:p w:rsidR="00CA22F0" w:rsidRPr="00A120FC" w:rsidRDefault="00CA22F0" w:rsidP="00CA22F0">
            <w:pPr>
              <w:rPr>
                <w:b/>
                <w:sz w:val="22"/>
                <w:szCs w:val="22"/>
              </w:rPr>
            </w:pPr>
            <w:r w:rsidRPr="00A120FC">
              <w:rPr>
                <w:b/>
                <w:sz w:val="22"/>
                <w:szCs w:val="22"/>
              </w:rPr>
              <w:t>3.</w:t>
            </w:r>
            <w:r>
              <w:rPr>
                <w:b/>
                <w:sz w:val="22"/>
                <w:szCs w:val="22"/>
              </w:rPr>
              <w:t>2</w:t>
            </w:r>
            <w:r w:rsidRPr="00A120FC">
              <w:rPr>
                <w:b/>
                <w:sz w:val="22"/>
                <w:szCs w:val="22"/>
              </w:rPr>
              <w:t>.3.</w:t>
            </w:r>
          </w:p>
        </w:tc>
        <w:tc>
          <w:tcPr>
            <w:tcW w:w="2887" w:type="dxa"/>
            <w:gridSpan w:val="2"/>
            <w:shd w:val="clear" w:color="auto" w:fill="auto"/>
            <w:vAlign w:val="center"/>
          </w:tcPr>
          <w:p w:rsidR="00CA22F0" w:rsidRPr="00A120FC" w:rsidRDefault="00CA22F0">
            <w:pPr>
              <w:jc w:val="both"/>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w:t>
            </w:r>
            <w:r w:rsidRPr="00A120FC">
              <w:rPr>
                <w:sz w:val="22"/>
                <w:szCs w:val="22"/>
              </w:rPr>
              <w:lastRenderedPageBreak/>
              <w:t xml:space="preserve">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340" w:type="dxa"/>
            <w:gridSpan w:val="2"/>
            <w:shd w:val="clear" w:color="auto" w:fill="auto"/>
            <w:vAlign w:val="center"/>
          </w:tcPr>
          <w:p w:rsidR="00CA22F0" w:rsidRPr="009973A5" w:rsidRDefault="00CA22F0" w:rsidP="00286768">
            <w:pPr>
              <w:jc w:val="both"/>
              <w:rPr>
                <w:rFonts w:eastAsia="Calibri"/>
                <w:b/>
                <w:sz w:val="22"/>
              </w:rPr>
            </w:pPr>
            <w:r w:rsidRPr="009973A5">
              <w:rPr>
                <w:rFonts w:eastAsia="Calibri"/>
                <w:b/>
                <w:sz w:val="22"/>
              </w:rPr>
              <w:lastRenderedPageBreak/>
              <w:t xml:space="preserve">Visos tinkamos finansuoti išlaidos turi būti tiesiogiai susijusios su VPS priemonės turiniu ir būtinos VPS priemonei įgyvendinti. </w:t>
            </w:r>
          </w:p>
          <w:p w:rsidR="00CA22F0" w:rsidRPr="009973A5" w:rsidRDefault="00CA22F0" w:rsidP="00286768">
            <w:pPr>
              <w:jc w:val="both"/>
              <w:rPr>
                <w:rFonts w:eastAsia="Calibri"/>
                <w:b/>
                <w:sz w:val="22"/>
              </w:rPr>
            </w:pPr>
            <w:r w:rsidRPr="009973A5">
              <w:rPr>
                <w:rFonts w:eastAsia="Calibri"/>
                <w:b/>
                <w:sz w:val="22"/>
              </w:rPr>
              <w:t>Vietos projekto bendrosioms išlaidos, įskaitant vietos projekto viešinimo priemones, nurodytas  Vietos projektų administravimo  taisyklių 15</w:t>
            </w:r>
            <w:r>
              <w:rPr>
                <w:rFonts w:eastAsia="Calibri"/>
                <w:b/>
                <w:sz w:val="22"/>
              </w:rPr>
              <w:t>7</w:t>
            </w:r>
            <w:r w:rsidRPr="009973A5">
              <w:rPr>
                <w:rFonts w:eastAsia="Calibri"/>
                <w:b/>
                <w:sz w:val="22"/>
              </w:rPr>
              <w:t xml:space="preserve">-160 punktuose, įsigijimas negali  viršyti  10 (dešimt) proc. kitų tinkamų finansuoti vietos </w:t>
            </w:r>
            <w:r w:rsidRPr="009973A5">
              <w:rPr>
                <w:rFonts w:eastAsia="Calibri"/>
                <w:b/>
                <w:sz w:val="22"/>
              </w:rPr>
              <w:lastRenderedPageBreak/>
              <w:t>projekto išlaidų (skaičiuojama nuo visų tinkamų finansuoti išlaidų, išskyrus bendrąsias).</w:t>
            </w:r>
          </w:p>
          <w:p w:rsidR="00CA22F0" w:rsidRPr="00A120FC" w:rsidRDefault="00CA22F0" w:rsidP="001D4F77">
            <w:pPr>
              <w:jc w:val="both"/>
              <w:rPr>
                <w:sz w:val="22"/>
                <w:szCs w:val="22"/>
              </w:rPr>
            </w:pPr>
            <w:r w:rsidRPr="009973A5">
              <w:rPr>
                <w:b/>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taip pat vietos projekto viešinimo išlaidos.</w:t>
            </w:r>
            <w:r w:rsidRPr="009973A5">
              <w:rPr>
                <w:rFonts w:eastAsia="Calibri"/>
                <w:b/>
                <w:sz w:val="22"/>
              </w:rPr>
              <w:t xml:space="preserve"> Bendrųjų išlaidų apibrėžimas pateikiamas Vietos projektų administravimo  taisyklių 6.30 papunktyje.</w:t>
            </w:r>
          </w:p>
        </w:tc>
      </w:tr>
      <w:tr w:rsidR="00CA22F0" w:rsidRPr="00A120FC" w:rsidTr="00286768">
        <w:tc>
          <w:tcPr>
            <w:tcW w:w="936" w:type="dxa"/>
            <w:shd w:val="clear" w:color="auto" w:fill="auto"/>
            <w:vAlign w:val="center"/>
          </w:tcPr>
          <w:p w:rsidR="00CA22F0" w:rsidRPr="00A120FC" w:rsidRDefault="00CA22F0" w:rsidP="00CA22F0">
            <w:pPr>
              <w:rPr>
                <w:sz w:val="22"/>
                <w:szCs w:val="22"/>
              </w:rPr>
            </w:pPr>
            <w:r w:rsidRPr="00251670">
              <w:rPr>
                <w:sz w:val="22"/>
                <w:szCs w:val="22"/>
              </w:rPr>
              <w:lastRenderedPageBreak/>
              <w:t>3.</w:t>
            </w:r>
            <w:r>
              <w:rPr>
                <w:sz w:val="22"/>
                <w:szCs w:val="22"/>
              </w:rPr>
              <w:t>2</w:t>
            </w:r>
            <w:r w:rsidRPr="00251670">
              <w:rPr>
                <w:sz w:val="22"/>
                <w:szCs w:val="22"/>
              </w:rPr>
              <w:t>.3.1.</w:t>
            </w:r>
          </w:p>
        </w:tc>
        <w:tc>
          <w:tcPr>
            <w:tcW w:w="2887" w:type="dxa"/>
            <w:gridSpan w:val="2"/>
            <w:shd w:val="clear" w:color="auto" w:fill="auto"/>
            <w:vAlign w:val="center"/>
          </w:tcPr>
          <w:p w:rsidR="00CA22F0" w:rsidRPr="004830E3" w:rsidRDefault="00CA22F0" w:rsidP="00286768">
            <w:pPr>
              <w:jc w:val="both"/>
              <w:rPr>
                <w:sz w:val="22"/>
                <w:szCs w:val="22"/>
              </w:rPr>
            </w:pPr>
          </w:p>
          <w:p w:rsidR="00CA22F0" w:rsidRPr="00A120FC" w:rsidRDefault="00CA22F0" w:rsidP="001D4F77">
            <w:pPr>
              <w:jc w:val="both"/>
              <w:rPr>
                <w:sz w:val="22"/>
                <w:szCs w:val="22"/>
              </w:rPr>
            </w:pPr>
            <w:r w:rsidRPr="004830E3">
              <w:rPr>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1340" w:type="dxa"/>
            <w:gridSpan w:val="2"/>
            <w:shd w:val="clear" w:color="auto" w:fill="auto"/>
            <w:vAlign w:val="center"/>
          </w:tcPr>
          <w:p w:rsidR="00CA22F0" w:rsidRPr="00675EDB" w:rsidRDefault="00CA22F0" w:rsidP="00286768">
            <w:pPr>
              <w:rPr>
                <w:rFonts w:eastAsia="Calibri"/>
                <w:sz w:val="22"/>
                <w:szCs w:val="22"/>
              </w:rPr>
            </w:pPr>
            <w:r w:rsidRPr="00675EDB">
              <w:rPr>
                <w:rFonts w:eastAsia="Calibri"/>
                <w:sz w:val="22"/>
                <w:szCs w:val="22"/>
              </w:rPr>
              <w:t>Iš paramos VPS vietos projektui įgyvendinti prašomos finansuoti išlaidos neviršija rinkos kainų, jeigu vietos projekto išlaidos pagrindžiamos (vienu iš alternatyvių būdų):</w:t>
            </w:r>
          </w:p>
          <w:p w:rsidR="00CA22F0" w:rsidRPr="00675EDB" w:rsidRDefault="00CA22F0" w:rsidP="00286768">
            <w:pPr>
              <w:rPr>
                <w:rFonts w:eastAsia="Calibri"/>
                <w:color w:val="000000"/>
                <w:sz w:val="22"/>
                <w:szCs w:val="22"/>
              </w:rPr>
            </w:pPr>
            <w:r w:rsidRPr="00675EDB">
              <w:rPr>
                <w:rFonts w:eastAsia="Calibri"/>
                <w:sz w:val="22"/>
                <w:szCs w:val="22"/>
              </w:rPr>
              <w:t xml:space="preserve">1.bent </w:t>
            </w:r>
            <w:r w:rsidRPr="00675EDB">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675EDB">
              <w:rPr>
                <w:rFonts w:eastAsia="Calibri"/>
                <w:color w:val="000000"/>
                <w:sz w:val="22"/>
                <w:szCs w:val="22"/>
              </w:rPr>
              <w:t>komplektacija</w:t>
            </w:r>
            <w:proofErr w:type="spellEnd"/>
            <w:r w:rsidRPr="00675EDB">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675EDB">
              <w:rPr>
                <w:rFonts w:eastAsia="Calibri"/>
                <w:i/>
                <w:color w:val="000000"/>
                <w:sz w:val="22"/>
                <w:szCs w:val="22"/>
              </w:rPr>
              <w:t>„</w:t>
            </w:r>
            <w:proofErr w:type="spellStart"/>
            <w:r w:rsidRPr="00675EDB">
              <w:rPr>
                <w:rFonts w:eastAsia="Calibri"/>
                <w:i/>
                <w:color w:val="000000"/>
                <w:sz w:val="22"/>
                <w:szCs w:val="22"/>
              </w:rPr>
              <w:t>Print</w:t>
            </w:r>
            <w:proofErr w:type="spellEnd"/>
            <w:r w:rsidRPr="00675EDB">
              <w:rPr>
                <w:rFonts w:eastAsia="Calibri"/>
                <w:i/>
                <w:color w:val="000000"/>
                <w:sz w:val="22"/>
                <w:szCs w:val="22"/>
              </w:rPr>
              <w:t xml:space="preserve"> </w:t>
            </w:r>
            <w:proofErr w:type="spellStart"/>
            <w:r w:rsidRPr="00675EDB">
              <w:rPr>
                <w:rFonts w:eastAsia="Calibri"/>
                <w:i/>
                <w:color w:val="000000"/>
                <w:sz w:val="22"/>
                <w:szCs w:val="22"/>
              </w:rPr>
              <w:t>Screen</w:t>
            </w:r>
            <w:proofErr w:type="spellEnd"/>
            <w:r w:rsidRPr="00675EDB">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CA22F0" w:rsidRPr="00A120FC" w:rsidRDefault="00CA22F0" w:rsidP="001D4F77">
            <w:pPr>
              <w:jc w:val="both"/>
              <w:rPr>
                <w:sz w:val="22"/>
                <w:szCs w:val="22"/>
              </w:rPr>
            </w:pPr>
            <w:r w:rsidRPr="00675EDB">
              <w:rPr>
                <w:rFonts w:eastAsia="Calibri"/>
                <w:color w:val="000000"/>
                <w:sz w:val="22"/>
                <w:szCs w:val="22"/>
              </w:rPr>
              <w:t xml:space="preserve">2. </w:t>
            </w:r>
            <w:r w:rsidRPr="00675EDB">
              <w:rPr>
                <w:rFonts w:eastAsia="Calibri"/>
                <w:sz w:val="22"/>
                <w:szCs w:val="22"/>
              </w:rPr>
              <w:t xml:space="preserve">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dėl esamų galiojančių įkainių teikia Agentūra šių Vietos projektų administravimo 112.3 papunkčio nustatyta tvarka); </w:t>
            </w:r>
          </w:p>
        </w:tc>
      </w:tr>
      <w:tr w:rsidR="00CA22F0" w:rsidRPr="00A120FC" w:rsidTr="00286768">
        <w:tc>
          <w:tcPr>
            <w:tcW w:w="936" w:type="dxa"/>
            <w:shd w:val="clear" w:color="auto" w:fill="auto"/>
            <w:vAlign w:val="center"/>
          </w:tcPr>
          <w:p w:rsidR="00CA22F0" w:rsidRPr="00A120FC" w:rsidRDefault="00CA22F0" w:rsidP="00CA22F0">
            <w:pPr>
              <w:rPr>
                <w:sz w:val="22"/>
                <w:szCs w:val="22"/>
              </w:rPr>
            </w:pPr>
            <w:r w:rsidRPr="00251670">
              <w:rPr>
                <w:sz w:val="22"/>
                <w:szCs w:val="22"/>
              </w:rPr>
              <w:t>3.</w:t>
            </w:r>
            <w:r>
              <w:rPr>
                <w:sz w:val="22"/>
                <w:szCs w:val="22"/>
              </w:rPr>
              <w:t>2</w:t>
            </w:r>
            <w:r w:rsidRPr="00251670">
              <w:rPr>
                <w:sz w:val="22"/>
                <w:szCs w:val="22"/>
              </w:rPr>
              <w:t>.3.2.</w:t>
            </w:r>
          </w:p>
        </w:tc>
        <w:tc>
          <w:tcPr>
            <w:tcW w:w="2887" w:type="dxa"/>
            <w:gridSpan w:val="2"/>
            <w:shd w:val="clear" w:color="auto" w:fill="auto"/>
            <w:vAlign w:val="center"/>
          </w:tcPr>
          <w:p w:rsidR="00CA22F0" w:rsidRPr="00A120FC" w:rsidRDefault="00CA22F0" w:rsidP="001D4F77">
            <w:pPr>
              <w:jc w:val="both"/>
              <w:rPr>
                <w:sz w:val="22"/>
                <w:szCs w:val="22"/>
              </w:rPr>
            </w:pPr>
            <w:r w:rsidRPr="00675EDB">
              <w:rPr>
                <w:sz w:val="22"/>
                <w:szCs w:val="22"/>
              </w:rPr>
              <w:t>Viešinimo išlaidos</w:t>
            </w:r>
          </w:p>
        </w:tc>
        <w:tc>
          <w:tcPr>
            <w:tcW w:w="11340" w:type="dxa"/>
            <w:gridSpan w:val="2"/>
            <w:shd w:val="clear" w:color="auto" w:fill="auto"/>
            <w:vAlign w:val="center"/>
          </w:tcPr>
          <w:p w:rsidR="00CA22F0" w:rsidRPr="00675EDB" w:rsidRDefault="00CA22F0" w:rsidP="00286768">
            <w:pPr>
              <w:rPr>
                <w:rFonts w:eastAsia="Calibri"/>
                <w:sz w:val="22"/>
                <w:szCs w:val="22"/>
              </w:rPr>
            </w:pPr>
            <w:r w:rsidRPr="00675EDB">
              <w:rPr>
                <w:rFonts w:eastAsia="Calibri"/>
                <w:sz w:val="22"/>
                <w:szCs w:val="22"/>
              </w:rPr>
              <w:t>Iš paramos VPS vietos projektui įgyvendinti prašomos finansuoti išlaidos neviršija rinkos kainų, jeigu vietos projekto išlaidos pagrindžiamos (vienu iš alternatyvių būdų):</w:t>
            </w:r>
          </w:p>
          <w:p w:rsidR="00CA22F0" w:rsidRPr="00675EDB" w:rsidRDefault="00CA22F0" w:rsidP="00286768">
            <w:pPr>
              <w:rPr>
                <w:rFonts w:eastAsia="Calibri"/>
                <w:color w:val="000000"/>
                <w:sz w:val="22"/>
                <w:szCs w:val="22"/>
              </w:rPr>
            </w:pPr>
            <w:r w:rsidRPr="00675EDB">
              <w:rPr>
                <w:rFonts w:eastAsia="Calibri"/>
                <w:sz w:val="22"/>
                <w:szCs w:val="22"/>
              </w:rPr>
              <w:t xml:space="preserve">1.bent </w:t>
            </w:r>
            <w:r w:rsidRPr="00675EDB">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675EDB">
              <w:rPr>
                <w:rFonts w:eastAsia="Calibri"/>
                <w:color w:val="000000"/>
                <w:sz w:val="22"/>
                <w:szCs w:val="22"/>
              </w:rPr>
              <w:t>komplektacija</w:t>
            </w:r>
            <w:proofErr w:type="spellEnd"/>
            <w:r w:rsidRPr="00675EDB">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675EDB">
              <w:rPr>
                <w:rFonts w:eastAsia="Calibri"/>
                <w:i/>
                <w:color w:val="000000"/>
                <w:sz w:val="22"/>
                <w:szCs w:val="22"/>
              </w:rPr>
              <w:t>„</w:t>
            </w:r>
            <w:proofErr w:type="spellStart"/>
            <w:r w:rsidRPr="00675EDB">
              <w:rPr>
                <w:rFonts w:eastAsia="Calibri"/>
                <w:i/>
                <w:color w:val="000000"/>
                <w:sz w:val="22"/>
                <w:szCs w:val="22"/>
              </w:rPr>
              <w:t>Print</w:t>
            </w:r>
            <w:proofErr w:type="spellEnd"/>
            <w:r w:rsidRPr="00675EDB">
              <w:rPr>
                <w:rFonts w:eastAsia="Calibri"/>
                <w:i/>
                <w:color w:val="000000"/>
                <w:sz w:val="22"/>
                <w:szCs w:val="22"/>
              </w:rPr>
              <w:t xml:space="preserve"> </w:t>
            </w:r>
            <w:proofErr w:type="spellStart"/>
            <w:r w:rsidRPr="00675EDB">
              <w:rPr>
                <w:rFonts w:eastAsia="Calibri"/>
                <w:i/>
                <w:color w:val="000000"/>
                <w:sz w:val="22"/>
                <w:szCs w:val="22"/>
              </w:rPr>
              <w:t>Screen</w:t>
            </w:r>
            <w:proofErr w:type="spellEnd"/>
            <w:r w:rsidRPr="00675EDB">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CA22F0" w:rsidRPr="00A120FC" w:rsidRDefault="00CA22F0" w:rsidP="001D4F77">
            <w:pPr>
              <w:jc w:val="both"/>
              <w:rPr>
                <w:sz w:val="22"/>
                <w:szCs w:val="22"/>
              </w:rPr>
            </w:pPr>
            <w:r w:rsidRPr="00675EDB">
              <w:rPr>
                <w:rFonts w:eastAsia="Calibri"/>
                <w:color w:val="000000"/>
                <w:sz w:val="22"/>
                <w:szCs w:val="22"/>
              </w:rPr>
              <w:t xml:space="preserve">2. </w:t>
            </w:r>
            <w:r w:rsidRPr="00675EDB">
              <w:rPr>
                <w:rFonts w:eastAsia="Calibri"/>
                <w:sz w:val="22"/>
                <w:szCs w:val="22"/>
              </w:rPr>
              <w:t xml:space="preserve">Ministerijos, Agentūros ar kitų ESIF administruojančių institucijų patvirtintais fiksuotaisiais arba didžiausiais tokių pat prekių ir (arba) paslaugų vienetų įkainiais, taikomais panašaus pobūdžio projektams ir paramos gavėjams (šią informaciją </w:t>
            </w:r>
            <w:r w:rsidRPr="00675EDB">
              <w:rPr>
                <w:rFonts w:eastAsia="Calibri"/>
                <w:sz w:val="22"/>
                <w:szCs w:val="22"/>
              </w:rPr>
              <w:lastRenderedPageBreak/>
              <w:t xml:space="preserve">kaupia ir metodinę pagalbą dėl esamų galiojančių įkainių teikia Agentūra šių Vietos projektų administravimo 112.3 papunkčio nustatyta tvarka); </w:t>
            </w:r>
          </w:p>
        </w:tc>
      </w:tr>
      <w:tr w:rsidR="00CA22F0" w:rsidRPr="00A120FC" w:rsidTr="00286768">
        <w:tc>
          <w:tcPr>
            <w:tcW w:w="936" w:type="dxa"/>
            <w:shd w:val="clear" w:color="auto" w:fill="auto"/>
            <w:vAlign w:val="center"/>
          </w:tcPr>
          <w:p w:rsidR="00CA22F0" w:rsidRPr="00A120FC" w:rsidRDefault="00CA22F0" w:rsidP="00CA22F0">
            <w:pPr>
              <w:rPr>
                <w:sz w:val="22"/>
                <w:szCs w:val="22"/>
              </w:rPr>
            </w:pPr>
            <w:r w:rsidRPr="0059121B">
              <w:rPr>
                <w:b/>
                <w:sz w:val="22"/>
                <w:szCs w:val="22"/>
              </w:rPr>
              <w:lastRenderedPageBreak/>
              <w:t>3.2.4.</w:t>
            </w:r>
          </w:p>
        </w:tc>
        <w:tc>
          <w:tcPr>
            <w:tcW w:w="2887" w:type="dxa"/>
            <w:gridSpan w:val="2"/>
            <w:shd w:val="clear" w:color="auto" w:fill="auto"/>
            <w:vAlign w:val="center"/>
          </w:tcPr>
          <w:p w:rsidR="00CA22F0" w:rsidRPr="00A120FC" w:rsidRDefault="00CA22F0" w:rsidP="001D4F77">
            <w:pPr>
              <w:jc w:val="both"/>
              <w:rPr>
                <w:sz w:val="22"/>
                <w:szCs w:val="22"/>
              </w:rPr>
            </w:pPr>
            <w:r w:rsidRPr="0059121B">
              <w:rPr>
                <w:b/>
                <w:sz w:val="22"/>
              </w:rPr>
              <w:t>Įnašas natūra:</w:t>
            </w:r>
          </w:p>
        </w:tc>
        <w:tc>
          <w:tcPr>
            <w:tcW w:w="11340" w:type="dxa"/>
            <w:gridSpan w:val="2"/>
            <w:shd w:val="clear" w:color="auto" w:fill="auto"/>
            <w:vAlign w:val="center"/>
          </w:tcPr>
          <w:p w:rsidR="00CA22F0" w:rsidRPr="00A120FC" w:rsidRDefault="00CA22F0"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CA22F0" w:rsidRPr="00A120FC" w:rsidTr="00286768">
        <w:tc>
          <w:tcPr>
            <w:tcW w:w="936" w:type="dxa"/>
            <w:shd w:val="clear" w:color="auto" w:fill="auto"/>
            <w:vAlign w:val="center"/>
          </w:tcPr>
          <w:p w:rsidR="00CA22F0" w:rsidRPr="00A120FC" w:rsidRDefault="00CA22F0" w:rsidP="00CA22F0">
            <w:pPr>
              <w:rPr>
                <w:sz w:val="22"/>
                <w:szCs w:val="22"/>
              </w:rPr>
            </w:pPr>
            <w:r w:rsidRPr="0059121B">
              <w:rPr>
                <w:sz w:val="22"/>
                <w:szCs w:val="22"/>
              </w:rPr>
              <w:t>3.2.4.1.</w:t>
            </w:r>
          </w:p>
        </w:tc>
        <w:tc>
          <w:tcPr>
            <w:tcW w:w="2887" w:type="dxa"/>
            <w:gridSpan w:val="2"/>
            <w:shd w:val="clear" w:color="auto" w:fill="auto"/>
            <w:vAlign w:val="center"/>
          </w:tcPr>
          <w:p w:rsidR="00CA22F0" w:rsidRPr="00A120FC" w:rsidRDefault="00CA22F0" w:rsidP="001D4F77">
            <w:pPr>
              <w:jc w:val="both"/>
              <w:rPr>
                <w:i/>
                <w:sz w:val="22"/>
                <w:szCs w:val="22"/>
              </w:rPr>
            </w:pPr>
            <w:r w:rsidRPr="0059121B">
              <w:rPr>
                <w:sz w:val="22"/>
              </w:rPr>
              <w:t>Savanoriškas darbas</w:t>
            </w:r>
          </w:p>
        </w:tc>
        <w:tc>
          <w:tcPr>
            <w:tcW w:w="11340" w:type="dxa"/>
            <w:gridSpan w:val="2"/>
            <w:shd w:val="clear" w:color="auto" w:fill="auto"/>
            <w:vAlign w:val="center"/>
          </w:tcPr>
          <w:p w:rsidR="00CA22F0" w:rsidRPr="00A120FC" w:rsidRDefault="00CA22F0" w:rsidP="001D4F77">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CA22F0" w:rsidRPr="00A120FC" w:rsidTr="00286768">
        <w:tc>
          <w:tcPr>
            <w:tcW w:w="936" w:type="dxa"/>
            <w:shd w:val="clear" w:color="auto" w:fill="auto"/>
            <w:vAlign w:val="center"/>
          </w:tcPr>
          <w:p w:rsidR="00CA22F0" w:rsidRPr="00A120FC" w:rsidRDefault="00CA22F0" w:rsidP="00CA22F0">
            <w:pPr>
              <w:rPr>
                <w:sz w:val="22"/>
                <w:szCs w:val="22"/>
              </w:rPr>
            </w:pPr>
            <w:r w:rsidRPr="0059121B">
              <w:rPr>
                <w:sz w:val="22"/>
                <w:szCs w:val="22"/>
              </w:rPr>
              <w:t>3.2.4.2.</w:t>
            </w:r>
          </w:p>
        </w:tc>
        <w:tc>
          <w:tcPr>
            <w:tcW w:w="2887" w:type="dxa"/>
            <w:gridSpan w:val="2"/>
            <w:shd w:val="clear" w:color="auto" w:fill="auto"/>
            <w:vAlign w:val="center"/>
          </w:tcPr>
          <w:p w:rsidR="00CA22F0" w:rsidRPr="00A120FC" w:rsidRDefault="00CA22F0" w:rsidP="001D4F77">
            <w:pPr>
              <w:jc w:val="both"/>
              <w:rPr>
                <w:i/>
                <w:sz w:val="22"/>
                <w:szCs w:val="22"/>
              </w:rPr>
            </w:pPr>
            <w:r w:rsidRPr="0059121B">
              <w:rPr>
                <w:sz w:val="22"/>
              </w:rPr>
              <w:t>Nekilnojamasis turtas</w:t>
            </w:r>
          </w:p>
        </w:tc>
        <w:tc>
          <w:tcPr>
            <w:tcW w:w="11340" w:type="dxa"/>
            <w:gridSpan w:val="2"/>
            <w:shd w:val="clear" w:color="auto" w:fill="auto"/>
            <w:vAlign w:val="center"/>
          </w:tcPr>
          <w:p w:rsidR="00CA22F0" w:rsidRPr="00A120FC" w:rsidRDefault="00CA22F0"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CA22F0" w:rsidRPr="00A120FC" w:rsidTr="00286768">
        <w:tc>
          <w:tcPr>
            <w:tcW w:w="936" w:type="dxa"/>
            <w:shd w:val="clear" w:color="auto" w:fill="auto"/>
            <w:vAlign w:val="center"/>
          </w:tcPr>
          <w:p w:rsidR="00CA22F0" w:rsidRPr="00A120FC" w:rsidRDefault="00CA22F0" w:rsidP="00CA22F0">
            <w:pPr>
              <w:rPr>
                <w:b/>
                <w:sz w:val="22"/>
                <w:szCs w:val="22"/>
              </w:rPr>
            </w:pPr>
            <w:r w:rsidRPr="00A120FC">
              <w:rPr>
                <w:b/>
                <w:sz w:val="22"/>
                <w:szCs w:val="22"/>
              </w:rPr>
              <w:t>3.</w:t>
            </w:r>
            <w:r>
              <w:rPr>
                <w:b/>
                <w:sz w:val="22"/>
                <w:szCs w:val="22"/>
              </w:rPr>
              <w:t>2</w:t>
            </w:r>
            <w:r w:rsidRPr="00A120FC">
              <w:rPr>
                <w:b/>
                <w:sz w:val="22"/>
                <w:szCs w:val="22"/>
              </w:rPr>
              <w:t>.</w:t>
            </w:r>
            <w:r>
              <w:rPr>
                <w:b/>
                <w:sz w:val="22"/>
                <w:szCs w:val="22"/>
              </w:rPr>
              <w:t>5</w:t>
            </w:r>
            <w:r w:rsidRPr="00A120FC">
              <w:rPr>
                <w:b/>
                <w:sz w:val="22"/>
                <w:szCs w:val="22"/>
              </w:rPr>
              <w:t>.</w:t>
            </w:r>
          </w:p>
        </w:tc>
        <w:tc>
          <w:tcPr>
            <w:tcW w:w="2887" w:type="dxa"/>
            <w:gridSpan w:val="2"/>
            <w:shd w:val="clear" w:color="auto" w:fill="auto"/>
            <w:vAlign w:val="center"/>
          </w:tcPr>
          <w:p w:rsidR="00CA22F0" w:rsidRPr="00A120FC" w:rsidRDefault="00CA22F0" w:rsidP="001D4F77">
            <w:pPr>
              <w:jc w:val="both"/>
              <w:rPr>
                <w:sz w:val="22"/>
                <w:szCs w:val="22"/>
              </w:rPr>
            </w:pPr>
            <w:r w:rsidRPr="00675EDB">
              <w:rPr>
                <w:b/>
                <w:sz w:val="22"/>
                <w:szCs w:val="22"/>
              </w:rPr>
              <w:t>Pridėtinės vertės mokestis</w:t>
            </w:r>
            <w:r w:rsidRPr="00675EDB">
              <w:rPr>
                <w:b/>
                <w:i/>
                <w:sz w:val="22"/>
                <w:szCs w:val="22"/>
              </w:rPr>
              <w:t xml:space="preserve"> </w:t>
            </w:r>
          </w:p>
        </w:tc>
        <w:tc>
          <w:tcPr>
            <w:tcW w:w="11340" w:type="dxa"/>
            <w:gridSpan w:val="2"/>
            <w:shd w:val="clear" w:color="auto" w:fill="auto"/>
          </w:tcPr>
          <w:p w:rsidR="00CA22F0" w:rsidRPr="00A120FC" w:rsidRDefault="00CA22F0"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1D4F77" w:rsidRPr="00A120FC" w:rsidTr="00FB19FD">
        <w:tc>
          <w:tcPr>
            <w:tcW w:w="15163" w:type="dxa"/>
            <w:gridSpan w:val="5"/>
            <w:shd w:val="clear" w:color="auto" w:fill="F4B083"/>
          </w:tcPr>
          <w:p w:rsidR="001D4F77" w:rsidRPr="00A120FC" w:rsidRDefault="001D4F77">
            <w:pPr>
              <w:jc w:val="both"/>
              <w:rPr>
                <w:b/>
                <w:sz w:val="22"/>
                <w:szCs w:val="22"/>
              </w:rPr>
            </w:pPr>
            <w:r w:rsidRPr="00A120FC">
              <w:rPr>
                <w:b/>
                <w:sz w:val="22"/>
                <w:szCs w:val="22"/>
              </w:rPr>
              <w:t>3.</w:t>
            </w:r>
            <w:r w:rsidR="00E71282" w:rsidRPr="00A120FC">
              <w:rPr>
                <w:b/>
                <w:sz w:val="22"/>
                <w:szCs w:val="22"/>
              </w:rPr>
              <w:t>5</w:t>
            </w:r>
            <w:r w:rsidRPr="00A120FC">
              <w:rPr>
                <w:b/>
                <w:sz w:val="22"/>
                <w:szCs w:val="22"/>
              </w:rPr>
              <w:t>. Netinkamos finansuoti išlaidos yra nurodytos Vietos projektų administravimo taisyklių 28 punkte:</w:t>
            </w:r>
          </w:p>
        </w:tc>
      </w:tr>
      <w:tr w:rsidR="0094417D" w:rsidRPr="00A120FC" w:rsidTr="00FB19FD">
        <w:tc>
          <w:tcPr>
            <w:tcW w:w="15163" w:type="dxa"/>
            <w:gridSpan w:val="5"/>
            <w:shd w:val="clear" w:color="auto" w:fill="auto"/>
          </w:tcPr>
          <w:p w:rsidR="00C54C67" w:rsidRPr="000E3ED9" w:rsidRDefault="00C54C67" w:rsidP="00C54C67">
            <w:pPr>
              <w:jc w:val="both"/>
              <w:rPr>
                <w:strike/>
                <w:color w:val="FF0000"/>
              </w:rPr>
            </w:pPr>
            <w:r w:rsidRPr="000E3ED9">
              <w:t>3.5.1. neatitinkančios Vietos projektų administravimo taisyklių 27 punkte nurodytų tinkamų finansuoti išlaidų kategorijų ir neišvardytos FSA;</w:t>
            </w:r>
          </w:p>
          <w:p w:rsidR="00C54C67" w:rsidRPr="000E3ED9" w:rsidRDefault="00C54C67" w:rsidP="00C54C67">
            <w:pPr>
              <w:jc w:val="both"/>
            </w:pPr>
            <w:r w:rsidRPr="000E3ED9">
              <w:t>3.5.2. neišvardytos VVG patvirtintoje vietos projekto paraiškoje (po vietos projekto paraiškos pateikimo neleidžiama įtraukti naujų išlaidų ar jas keisti kitomis), nesusijusios su projektu ir remiama veikla);</w:t>
            </w:r>
          </w:p>
          <w:p w:rsidR="00C54C67" w:rsidRPr="000E3ED9" w:rsidRDefault="00C54C67" w:rsidP="00C54C67">
            <w:pPr>
              <w:jc w:val="both"/>
            </w:pPr>
            <w:r w:rsidRPr="000E3ED9">
              <w:t>3.5.3. išlaidų dalis, viršijanti tinkamų finansuoti išlaidų įkainį (kai toks yra nustatytas);</w:t>
            </w:r>
          </w:p>
          <w:p w:rsidR="00C54C67" w:rsidRPr="000E3ED9" w:rsidRDefault="00C54C67" w:rsidP="00C54C67">
            <w:pPr>
              <w:jc w:val="both"/>
            </w:pPr>
            <w:r w:rsidRPr="000E3ED9">
              <w:t>3.5.4. nepagrįstai didelės išlaidos;</w:t>
            </w:r>
          </w:p>
          <w:p w:rsidR="00C54C67" w:rsidRPr="000E3ED9" w:rsidRDefault="00C54C67" w:rsidP="00C54C67">
            <w:pPr>
              <w:jc w:val="both"/>
            </w:pPr>
            <w:r w:rsidRPr="000E3ED9">
              <w:t xml:space="preserve">3.5.5. vietos projekto administravimo išlaidos; </w:t>
            </w:r>
          </w:p>
          <w:p w:rsidR="00C54C67" w:rsidRPr="000E3ED9" w:rsidRDefault="00C54C67" w:rsidP="00C54C67">
            <w:pPr>
              <w:jc w:val="both"/>
            </w:pPr>
            <w:r w:rsidRPr="000E3ED9">
              <w:t>3.5.6. nekilnojamojo turto įsigijimo išlaidos;</w:t>
            </w:r>
          </w:p>
          <w:p w:rsidR="00C54C67" w:rsidRPr="000E3ED9" w:rsidRDefault="00C54C67" w:rsidP="00C54C67">
            <w:pPr>
              <w:jc w:val="both"/>
            </w:pPr>
            <w:r w:rsidRPr="000E3ED9">
              <w:t>3.5.7. naudotų prekių įsigijimo išlaidos ir naujų prekių įsigijimo išlaidos mokymų vietos projektuose, išskyrus Taisyklių 27.3 papunktyje nustatytą atvejį;</w:t>
            </w:r>
          </w:p>
          <w:p w:rsidR="00C54C67" w:rsidRPr="000E3ED9" w:rsidRDefault="00C54C67" w:rsidP="00C54C67">
            <w:pPr>
              <w:jc w:val="both"/>
            </w:pPr>
            <w:r w:rsidRPr="000E3ED9">
              <w:t>3.5.8. baudos, nuobaudos ir bylinėjimosi išlaidos;</w:t>
            </w:r>
          </w:p>
          <w:p w:rsidR="00C54C67" w:rsidRPr="000E3ED9" w:rsidRDefault="00C54C67" w:rsidP="00C54C67">
            <w:pPr>
              <w:jc w:val="both"/>
            </w:pPr>
            <w:r w:rsidRPr="000E3ED9">
              <w:t xml:space="preserve">3.5.9. </w:t>
            </w:r>
            <w:r w:rsidRPr="000E3ED9">
              <w:rPr>
                <w:color w:val="000000"/>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C54C67" w:rsidRPr="000E3ED9" w:rsidRDefault="00C54C67" w:rsidP="00C54C67">
            <w:pPr>
              <w:jc w:val="both"/>
            </w:pPr>
            <w:r w:rsidRPr="000E3ED9">
              <w:t xml:space="preserve">3.5.10. išlaidos, nepagrįstos faktine gautų prekių, atliktų darbų ar suteiktų paslaugų verte; </w:t>
            </w:r>
          </w:p>
          <w:p w:rsidR="00C54C67" w:rsidRPr="000E3ED9" w:rsidRDefault="00C54C67" w:rsidP="00C54C67">
            <w:pPr>
              <w:jc w:val="both"/>
            </w:pPr>
            <w:r w:rsidRPr="000E3ED9">
              <w:t>3.5.11. išlaidos, kurios buvo finansuotos (apmokėtos) iš Lietuvos Respublikos valstybės biudžeto ir (arba) savivaldybių biudžetų, kitų piniginių išteklių, kuriais disponuoja valstybė ir (arba) savivaldybės,</w:t>
            </w:r>
            <w:r w:rsidRPr="000E3ED9">
              <w:rPr>
                <w:b/>
                <w:bCs/>
              </w:rPr>
              <w:t xml:space="preserve"> </w:t>
            </w:r>
            <w:r w:rsidRPr="000E3ED9">
              <w:t>ES</w:t>
            </w:r>
            <w:r w:rsidRPr="000E3ED9">
              <w:rPr>
                <w:b/>
                <w:bCs/>
              </w:rPr>
              <w:t xml:space="preserve"> </w:t>
            </w:r>
            <w:r w:rsidRPr="000E3ED9">
              <w:t>struktūrinių</w:t>
            </w:r>
            <w:r w:rsidRPr="000E3ED9">
              <w:rPr>
                <w:b/>
                <w:bCs/>
              </w:rPr>
              <w:t xml:space="preserve"> </w:t>
            </w:r>
            <w:r w:rsidRPr="000E3ED9">
              <w:t>fondų, kitų ES finansinės paramos priemonių ar kitos tarptautinės paramos</w:t>
            </w:r>
            <w:r w:rsidRPr="000E3ED9">
              <w:rPr>
                <w:b/>
                <w:bCs/>
              </w:rPr>
              <w:t xml:space="preserve"> </w:t>
            </w:r>
            <w:r w:rsidRPr="000E3ED9">
              <w:t xml:space="preserve">lėšų ir kurioms apmokėti skyrus paramos VPS įgyvendinti lėšų jos būtų pripažintos tinkamomis finansuoti ir apmokėtos daugiau nei vieną kartą (jeigu vietos </w:t>
            </w:r>
            <w:r w:rsidRPr="000E3ED9">
              <w:lastRenderedPageBreak/>
              <w:t xml:space="preserve">projekto vykdytojo – viešojo </w:t>
            </w:r>
            <w:r w:rsidRPr="000E3ED9">
              <w:rPr>
                <w:color w:val="000000"/>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0E3ED9">
              <w:t>;</w:t>
            </w:r>
          </w:p>
          <w:p w:rsidR="00C54C67" w:rsidRPr="000E3ED9" w:rsidRDefault="00C54C67" w:rsidP="00C54C67">
            <w:pPr>
              <w:jc w:val="both"/>
              <w:rPr>
                <w:color w:val="000000"/>
              </w:rPr>
            </w:pPr>
            <w:r w:rsidRPr="000E3ED9">
              <w:t>3.5.12.</w:t>
            </w:r>
            <w:r w:rsidRPr="000E3ED9">
              <w:rPr>
                <w:color w:val="000000"/>
              </w:rPr>
              <w:t xml:space="preserve"> PVM, kurį vietos projekto vykdytojas (išskyrus vietos projektų vykdytojus, nurodytus Vietos projektų administravimo taisyklių 27.4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C54C67" w:rsidRPr="000E3ED9" w:rsidRDefault="00C54C67" w:rsidP="00C54C67">
            <w:pPr>
              <w:jc w:val="both"/>
              <w:rPr>
                <w:color w:val="000000"/>
              </w:rPr>
            </w:pPr>
            <w:r w:rsidRPr="000E3ED9">
              <w:rPr>
                <w:color w:val="000000"/>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C54C67" w:rsidRPr="000E3ED9" w:rsidRDefault="00C54C67" w:rsidP="00C54C67">
            <w:pPr>
              <w:jc w:val="both"/>
            </w:pPr>
            <w:r w:rsidRPr="000E3ED9">
              <w:rPr>
                <w:color w:val="000000"/>
              </w:rPr>
              <w:t xml:space="preserve">3.5.14. </w:t>
            </w:r>
            <w:r w:rsidRPr="000E3ED9">
              <w:t>išlaidos ar jų dalis, patirtos perkant prekes, paslaugas ar darbus nesilaikant pirkimo procedūrų, numatytų Viešųjų pirkimų įstatyme;</w:t>
            </w:r>
          </w:p>
          <w:p w:rsidR="00C54C67" w:rsidRPr="000E3ED9" w:rsidRDefault="00C54C67" w:rsidP="00C54C67">
            <w:pPr>
              <w:tabs>
                <w:tab w:val="left" w:pos="993"/>
                <w:tab w:val="left" w:pos="1134"/>
              </w:tabs>
              <w:suppressAutoHyphens/>
              <w:jc w:val="both"/>
            </w:pPr>
            <w:r w:rsidRPr="000E3ED9">
              <w:t>3.5.15</w:t>
            </w:r>
            <w:r w:rsidRPr="000E3ED9">
              <w:rPr>
                <w:strike/>
              </w:rPr>
              <w:t>.</w:t>
            </w:r>
            <w:r w:rsidRPr="000E3ED9">
              <w:t xml:space="preserve"> išperkamosios (finansinės nuomos) išlaidos;</w:t>
            </w:r>
          </w:p>
          <w:p w:rsidR="00C54C67" w:rsidRPr="000E3ED9" w:rsidRDefault="00C54C67" w:rsidP="00C54C67">
            <w:pPr>
              <w:tabs>
                <w:tab w:val="left" w:pos="993"/>
                <w:tab w:val="left" w:pos="1134"/>
              </w:tabs>
              <w:suppressAutoHyphens/>
              <w:jc w:val="both"/>
            </w:pPr>
            <w:r w:rsidRPr="000E3ED9">
              <w:t>3.5.16. žemės ir (arba) kito nekilnojamojo turto pirkimo ir (arba) nuomos;</w:t>
            </w:r>
          </w:p>
          <w:p w:rsidR="00C54C67" w:rsidRPr="000E3ED9" w:rsidRDefault="00C54C67" w:rsidP="00C54C67">
            <w:pPr>
              <w:tabs>
                <w:tab w:val="left" w:pos="993"/>
                <w:tab w:val="left" w:pos="1134"/>
              </w:tabs>
              <w:suppressAutoHyphens/>
              <w:jc w:val="both"/>
            </w:pPr>
            <w:r w:rsidRPr="000E3ED9">
              <w:t>3.5.17. naujų pastatų statybos (išskyrus visuomeninės paskirties pastatams šildyti skirtas katilines)</w:t>
            </w:r>
            <w:r w:rsidRPr="000E3ED9">
              <w:rPr>
                <w:spacing w:val="4"/>
              </w:rPr>
              <w:t>, priestatų</w:t>
            </w:r>
            <w:r w:rsidRPr="000E3ED9">
              <w:t xml:space="preserve"> ir esamų pastatų naujų priestatų, antstatų ir (ar) jų dalių statybos ir rekonstravimo, jei naujai pastatyto priestato, antstato ir rekonstruoto pastato papildomas plotas yra didesnis nei 50 proc. pirminio pastato ploto; </w:t>
            </w:r>
          </w:p>
          <w:p w:rsidR="00C54C67" w:rsidRPr="000E3ED9" w:rsidRDefault="00C54C67" w:rsidP="00C54C67">
            <w:pPr>
              <w:tabs>
                <w:tab w:val="left" w:pos="993"/>
                <w:tab w:val="left" w:pos="1134"/>
              </w:tabs>
              <w:suppressAutoHyphens/>
              <w:jc w:val="both"/>
            </w:pPr>
            <w:r w:rsidRPr="000E3ED9">
              <w:t>3.5.18. religinių paskirties pastatų, jų statinių kompleksų ir priklausinių kapitalinis remontas, rekonstravimas, nekilnojamojo turto pagerinimas, avarijos grėsmės pašalinimas, konservavimas, restauravimas, atkūrimas;</w:t>
            </w:r>
          </w:p>
          <w:p w:rsidR="00C54C67" w:rsidRPr="000E3ED9" w:rsidRDefault="00C54C67" w:rsidP="00C54C67">
            <w:pPr>
              <w:tabs>
                <w:tab w:val="left" w:pos="993"/>
                <w:tab w:val="left" w:pos="1134"/>
              </w:tabs>
              <w:suppressAutoHyphens/>
              <w:jc w:val="both"/>
            </w:pPr>
            <w:r w:rsidRPr="000E3ED9">
              <w:t>3.5.19. privatiems asmenims priklausančios infrastruktūros kūrimas ir gerinimas;</w:t>
            </w:r>
          </w:p>
          <w:p w:rsidR="00C54C67" w:rsidRPr="000E3ED9" w:rsidRDefault="00C54C67" w:rsidP="00C54C67">
            <w:pPr>
              <w:tabs>
                <w:tab w:val="left" w:pos="993"/>
                <w:tab w:val="left" w:pos="1134"/>
              </w:tabs>
              <w:suppressAutoHyphens/>
              <w:jc w:val="both"/>
            </w:pPr>
            <w:r w:rsidRPr="000E3ED9">
              <w:t>3.5.20. savivaldybės administracijos ir jos filialų (seniūnijų) pastatų tvarkymas;</w:t>
            </w:r>
          </w:p>
          <w:p w:rsidR="00C54C67" w:rsidRPr="000E3ED9" w:rsidRDefault="00C54C67" w:rsidP="00C54C67">
            <w:pPr>
              <w:tabs>
                <w:tab w:val="left" w:pos="993"/>
                <w:tab w:val="left" w:pos="1134"/>
              </w:tabs>
              <w:suppressAutoHyphens/>
              <w:jc w:val="both"/>
            </w:pPr>
            <w:r w:rsidRPr="000E3ED9">
              <w:t>3.5.21. valstybinių kelių, jų ruožų, kitiems juridiniams ir (ar) fiziniams asmenims, kitoms organizacijoms, jų padaliniams priklausančių kelių, apibrėžtų Lietuvos Respublikos kelių įstatyme, statyba ir (ar) rekonstravimas;</w:t>
            </w:r>
          </w:p>
          <w:p w:rsidR="00C54C67" w:rsidRPr="000E3ED9" w:rsidRDefault="00C54C67" w:rsidP="00C54C67">
            <w:pPr>
              <w:tabs>
                <w:tab w:val="left" w:pos="993"/>
                <w:tab w:val="left" w:pos="1134"/>
              </w:tabs>
              <w:suppressAutoHyphens/>
              <w:jc w:val="both"/>
            </w:pPr>
            <w:r w:rsidRPr="000E3ED9">
              <w:t>3.5.22. 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C54C67" w:rsidRPr="000E3ED9" w:rsidRDefault="00C54C67" w:rsidP="00C54C67">
            <w:pPr>
              <w:tabs>
                <w:tab w:val="left" w:pos="993"/>
                <w:tab w:val="left" w:pos="1134"/>
              </w:tabs>
              <w:suppressAutoHyphens/>
              <w:jc w:val="both"/>
            </w:pPr>
            <w:r w:rsidRPr="000E3ED9">
              <w:t>3.5.23. naujų vandens telkinių įrengimo išlaidos;</w:t>
            </w:r>
          </w:p>
          <w:p w:rsidR="00C54C67" w:rsidRPr="000E3ED9" w:rsidRDefault="00C54C67" w:rsidP="00C54C67">
            <w:pPr>
              <w:tabs>
                <w:tab w:val="left" w:pos="993"/>
                <w:tab w:val="left" w:pos="1134"/>
              </w:tabs>
              <w:suppressAutoHyphens/>
              <w:jc w:val="both"/>
            </w:pPr>
            <w:r w:rsidRPr="000E3ED9">
              <w:t>3.5.24. bešeimininkių statinių griovimo išlaidos;</w:t>
            </w:r>
          </w:p>
          <w:p w:rsidR="00C54C67" w:rsidRPr="000E3ED9" w:rsidRDefault="00C54C67" w:rsidP="00C54C67">
            <w:pPr>
              <w:tabs>
                <w:tab w:val="left" w:pos="993"/>
                <w:tab w:val="left" w:pos="1134"/>
              </w:tabs>
              <w:suppressAutoHyphens/>
              <w:jc w:val="both"/>
            </w:pPr>
            <w:r w:rsidRPr="000E3ED9">
              <w:t>3.5.25. gyvenamosios paskirties patalpų įrengimo išlaidos;</w:t>
            </w:r>
          </w:p>
          <w:p w:rsidR="00C54C67" w:rsidRPr="000E3ED9" w:rsidRDefault="00C54C67" w:rsidP="00C54C67">
            <w:pPr>
              <w:tabs>
                <w:tab w:val="left" w:pos="993"/>
                <w:tab w:val="left" w:pos="1134"/>
              </w:tabs>
              <w:suppressAutoHyphens/>
              <w:jc w:val="both"/>
            </w:pPr>
            <w:r w:rsidRPr="000E3ED9">
              <w:t>3.5.2</w:t>
            </w:r>
            <w:r w:rsidR="000E3ED9" w:rsidRPr="000E3ED9">
              <w:t>6</w:t>
            </w:r>
            <w:r w:rsidRPr="000E3ED9">
              <w:t>. materialiojo trumpalaikio turto įsigijimas;</w:t>
            </w:r>
          </w:p>
          <w:p w:rsidR="00C54C67" w:rsidRPr="000E3ED9" w:rsidRDefault="000E3ED9" w:rsidP="00C54C67">
            <w:pPr>
              <w:tabs>
                <w:tab w:val="left" w:pos="993"/>
                <w:tab w:val="left" w:pos="1134"/>
              </w:tabs>
              <w:suppressAutoHyphens/>
              <w:jc w:val="both"/>
            </w:pPr>
            <w:r w:rsidRPr="000E3ED9">
              <w:t xml:space="preserve">3.5.27. </w:t>
            </w:r>
            <w:r w:rsidR="00C54C67" w:rsidRPr="000E3ED9">
              <w:rPr>
                <w:color w:val="000000"/>
              </w:rPr>
              <w:t>įrangos ir (ar) inventoriaus, skirto sukurtos infrastruktūros priežiūrai ir eksploatavimui, įsigijimo išlaidos;</w:t>
            </w:r>
          </w:p>
          <w:p w:rsidR="00C54C67" w:rsidRPr="000E3ED9" w:rsidRDefault="00C54C67" w:rsidP="00C54C67">
            <w:pPr>
              <w:tabs>
                <w:tab w:val="left" w:pos="993"/>
                <w:tab w:val="left" w:pos="1134"/>
              </w:tabs>
              <w:suppressAutoHyphens/>
              <w:jc w:val="both"/>
            </w:pPr>
            <w:r w:rsidRPr="000E3ED9">
              <w:t>3.5.2</w:t>
            </w:r>
            <w:r w:rsidR="000E3ED9" w:rsidRPr="000E3ED9">
              <w:t>8</w:t>
            </w:r>
            <w:r w:rsidRPr="000E3ED9">
              <w:t>. meno kūrinių, skulptūrų, statulų įsigijimas;</w:t>
            </w:r>
          </w:p>
          <w:p w:rsidR="000E3ED9" w:rsidRPr="000E3ED9" w:rsidRDefault="00C54C67" w:rsidP="000E3ED9">
            <w:pPr>
              <w:tabs>
                <w:tab w:val="left" w:pos="993"/>
                <w:tab w:val="left" w:pos="1134"/>
              </w:tabs>
              <w:suppressAutoHyphens/>
              <w:jc w:val="both"/>
            </w:pPr>
            <w:r w:rsidRPr="000E3ED9">
              <w:t>3.5.2</w:t>
            </w:r>
            <w:r w:rsidR="000E3ED9" w:rsidRPr="000E3ED9">
              <w:t>9</w:t>
            </w:r>
            <w:r w:rsidRPr="000E3ED9">
              <w:t>.</w:t>
            </w:r>
            <w:r w:rsidRPr="000E3ED9" w:rsidDel="00CA7A11">
              <w:t xml:space="preserve"> </w:t>
            </w:r>
            <w:r w:rsidRPr="000E3ED9">
              <w:t>gyvūnų, vienmečių augalų įsigijimo išlaidos;</w:t>
            </w:r>
          </w:p>
          <w:p w:rsidR="00C54C67" w:rsidRPr="000E3ED9" w:rsidRDefault="00C54C67" w:rsidP="000E3ED9">
            <w:pPr>
              <w:tabs>
                <w:tab w:val="left" w:pos="993"/>
                <w:tab w:val="left" w:pos="1134"/>
              </w:tabs>
              <w:suppressAutoHyphens/>
              <w:jc w:val="both"/>
            </w:pPr>
            <w:r w:rsidRPr="000E3ED9">
              <w:t>3.5.</w:t>
            </w:r>
            <w:r w:rsidR="000E3ED9" w:rsidRPr="000E3ED9">
              <w:t>30</w:t>
            </w:r>
            <w:r w:rsidRPr="000E3ED9">
              <w:t xml:space="preserve">. paprastojo (einamojo) remonto išlaidos </w:t>
            </w:r>
            <w:r w:rsidRPr="000E3ED9">
              <w:rPr>
                <w:color w:val="000000"/>
              </w:rPr>
              <w:t xml:space="preserve">(išskyrus nekilnojamojo turto gerinimo išlaidas, kai nekilnojamojo turto pagerinimo darbai padidina jo </w:t>
            </w:r>
            <w:r w:rsidRPr="000E3ED9">
              <w:rPr>
                <w:color w:val="000000"/>
              </w:rPr>
              <w:lastRenderedPageBreak/>
              <w:t>balansinę vertę ne mažiau kaip 25 proc. ir pareiškėjas įsipareigoja atlikti šiuos veiksmus:1. patirtos išlaidos turi būti įtrauktos į pareiškėjo balansą (šios išlaidos negali būti įtrauktos į jų veiklos sąnaudas);</w:t>
            </w:r>
            <w:r w:rsidR="000E3ED9">
              <w:rPr>
                <w:color w:val="000000"/>
              </w:rPr>
              <w:t xml:space="preserve"> </w:t>
            </w:r>
            <w:r w:rsidRPr="009876E2">
              <w:rPr>
                <w:color w:val="000000"/>
              </w:rPr>
              <w:t>2. turi būti sudaryta kompetentinga komisija, atsakinga už nekilnojamojo turto pagerinimo darbų priėmimą</w:t>
            </w:r>
            <w:r w:rsidRPr="000E3ED9">
              <w:rPr>
                <w:color w:val="000000"/>
              </w:rPr>
              <w:t xml:space="preserve">; </w:t>
            </w:r>
            <w:r w:rsidRPr="009876E2">
              <w:rPr>
                <w:color w:val="000000"/>
              </w:rPr>
              <w:t xml:space="preserve">3. turi būti pateikta (su kiekvienu mokėjimo prašymu, kuriame deklaruojamos nekilnojamojo turto pagerinimo išlaidos) nekilnojamojo turto gerinimo darbų sąmata; 4. ne vėliau kaip su paskutiniu mokėjimo </w:t>
            </w:r>
            <w:r w:rsidRPr="000E3ED9">
              <w:rPr>
                <w:color w:val="000000"/>
              </w:rPr>
              <w:t xml:space="preserve">prašymu kompetentinga komisija </w:t>
            </w:r>
            <w:r w:rsidRPr="009876E2">
              <w:rPr>
                <w:color w:val="000000"/>
              </w:rPr>
              <w:t xml:space="preserve">turi pateikti nekilnojamojo turto pagerinimo darbų išlaidų patvirtinimo lentelę </w:t>
            </w:r>
            <w:r w:rsidRPr="000E3ED9">
              <w:rPr>
                <w:color w:val="000000"/>
              </w:rPr>
              <w:t xml:space="preserve">(žr. 6 lentelės formą  </w:t>
            </w:r>
            <w:hyperlink r:id="rId13" w:history="1">
              <w:r w:rsidRPr="000E3ED9">
                <w:rPr>
                  <w:rStyle w:val="Hipersaitas"/>
                </w:rPr>
                <w:t>Lietuvos Respublikos žemės ūkio ministro 2016 m. liepos 1 d. įsakymu Nr. 3D-403 „Dėl Lietuvos kaimo plėtros 2014–2020 metų programos priemonės „Pagrindinės paslaugos ir kaimų atnaujinimas kaimo vietovėse“ veiklos sričių „Parama investicijoms į visų rūšių mažos apimties infrastruktūrą“ ir „Parama investicijoms į kaimo kultūros ir gamtos paveldą, kraštovaizdį“ įgyvendinimo taisyklių patvirtinimo“ (TAR, 2016-07-07, Nr. 2016-18850)</w:t>
              </w:r>
            </w:hyperlink>
            <w:r w:rsidRPr="000E3ED9">
              <w:rPr>
                <w:color w:val="000000"/>
              </w:rPr>
              <w:t xml:space="preserve"> aktualioje redakcijoje) ir teritorijų tvarkymo, viešųjų kultūros paveldo objektų tvarkybos išlaidas, išskyrus paprastąjį remontą vykdant tvarkomuosius statybos darbus);</w:t>
            </w:r>
          </w:p>
          <w:p w:rsidR="0094417D" w:rsidRPr="000E3ED9" w:rsidRDefault="00C54C67" w:rsidP="000E3ED9">
            <w:pPr>
              <w:tabs>
                <w:tab w:val="left" w:pos="993"/>
                <w:tab w:val="left" w:pos="1134"/>
              </w:tabs>
              <w:suppressAutoHyphens/>
              <w:jc w:val="both"/>
            </w:pPr>
            <w:r w:rsidRPr="000E3ED9">
              <w:t>3.5.</w:t>
            </w:r>
            <w:r w:rsidR="000E3ED9" w:rsidRPr="000E3ED9">
              <w:t>31</w:t>
            </w:r>
            <w:r w:rsidRPr="000E3ED9">
              <w:t xml:space="preserve">. </w:t>
            </w:r>
            <w:r w:rsidRPr="000E3ED9">
              <w:rPr>
                <w:color w:val="000000"/>
              </w:rPr>
              <w:t>projektinio pasiūlymo ir paraiškos rengimo išlaidos.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94417D">
            <w:pPr>
              <w:jc w:val="both"/>
              <w:rPr>
                <w:b/>
                <w:sz w:val="22"/>
                <w:szCs w:val="22"/>
              </w:rPr>
            </w:pPr>
            <w:r w:rsidRPr="00A120FC">
              <w:rPr>
                <w:sz w:val="22"/>
                <w:szCs w:val="22"/>
              </w:rPr>
              <w:t>Šioje FSA dalyje nurodytos tinkamumo finansuoti sąlygos pareiškėjui</w:t>
            </w:r>
            <w:r w:rsidR="0094417D">
              <w:rPr>
                <w:sz w:val="22"/>
                <w:szCs w:val="22"/>
              </w:rPr>
              <w:t>,</w:t>
            </w:r>
            <w:r w:rsidRPr="00A120FC">
              <w:rPr>
                <w:sz w:val="22"/>
                <w:szCs w:val="22"/>
              </w:rPr>
              <w:t xml:space="preserve">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94417D">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94417D">
            <w:pPr>
              <w:jc w:val="both"/>
              <w:rPr>
                <w:sz w:val="22"/>
                <w:szCs w:val="22"/>
              </w:rPr>
            </w:pPr>
            <w:r w:rsidRPr="00A120FC">
              <w:rPr>
                <w:b/>
                <w:sz w:val="22"/>
                <w:szCs w:val="22"/>
              </w:rPr>
              <w:t>Bendrosios tinkamumo sąlygos pareiškėjui</w:t>
            </w:r>
            <w:r w:rsidRPr="00A120FC">
              <w:rPr>
                <w:sz w:val="22"/>
                <w:szCs w:val="22"/>
              </w:rPr>
              <w:t>, numatytos Vietos projektų  administravimo taisyklių 18.1 ir 22.1 papunkčiuose.</w:t>
            </w:r>
          </w:p>
        </w:tc>
      </w:tr>
      <w:tr w:rsidR="00D7347C" w:rsidRPr="00A120FC" w:rsidTr="00F81AA2">
        <w:trPr>
          <w:trHeight w:val="122"/>
        </w:trPr>
        <w:tc>
          <w:tcPr>
            <w:tcW w:w="1188" w:type="dxa"/>
            <w:shd w:val="clear" w:color="auto" w:fill="auto"/>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.2.</w:t>
            </w:r>
          </w:p>
        </w:tc>
        <w:tc>
          <w:tcPr>
            <w:tcW w:w="13975" w:type="dxa"/>
            <w:gridSpan w:val="3"/>
            <w:shd w:val="clear" w:color="auto" w:fill="auto"/>
          </w:tcPr>
          <w:p w:rsidR="00D7347C" w:rsidRPr="00A120FC" w:rsidRDefault="00D7347C" w:rsidP="0094417D">
            <w:pPr>
              <w:jc w:val="both"/>
              <w:rPr>
                <w:b/>
                <w:sz w:val="22"/>
                <w:szCs w:val="22"/>
              </w:rPr>
            </w:pPr>
            <w:r w:rsidRPr="00A120FC">
              <w:rPr>
                <w:b/>
                <w:sz w:val="22"/>
                <w:szCs w:val="22"/>
              </w:rPr>
              <w:t>Specialiosios tinkamumo sąlygos pareiškėjui</w:t>
            </w:r>
            <w:r w:rsidRPr="005703EA">
              <w:rPr>
                <w:sz w:val="22"/>
                <w:szCs w:val="22"/>
              </w:rPr>
              <w:t>:</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94417D">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94417D" w:rsidRPr="00A120FC" w:rsidTr="00286768">
        <w:tc>
          <w:tcPr>
            <w:tcW w:w="1188" w:type="dxa"/>
            <w:shd w:val="clear" w:color="auto" w:fill="auto"/>
            <w:vAlign w:val="center"/>
          </w:tcPr>
          <w:p w:rsidR="0094417D" w:rsidRPr="00A120FC" w:rsidRDefault="0094417D" w:rsidP="00D7347C">
            <w:pPr>
              <w:rPr>
                <w:sz w:val="22"/>
                <w:szCs w:val="22"/>
              </w:rPr>
            </w:pPr>
            <w:r w:rsidRPr="00EE063C">
              <w:rPr>
                <w:sz w:val="22"/>
                <w:szCs w:val="22"/>
              </w:rPr>
              <w:t>4.2.</w:t>
            </w:r>
            <w:r>
              <w:rPr>
                <w:sz w:val="22"/>
                <w:szCs w:val="22"/>
              </w:rPr>
              <w:t>2</w:t>
            </w:r>
            <w:r w:rsidRPr="00252C0E">
              <w:rPr>
                <w:sz w:val="22"/>
                <w:szCs w:val="22"/>
              </w:rPr>
              <w:t>.1</w:t>
            </w:r>
            <w:r>
              <w:rPr>
                <w:sz w:val="22"/>
                <w:szCs w:val="22"/>
              </w:rPr>
              <w:t>.</w:t>
            </w:r>
          </w:p>
        </w:tc>
        <w:tc>
          <w:tcPr>
            <w:tcW w:w="4205" w:type="dxa"/>
            <w:shd w:val="clear" w:color="auto" w:fill="auto"/>
            <w:vAlign w:val="center"/>
          </w:tcPr>
          <w:p w:rsidR="0094417D" w:rsidRPr="00A120FC" w:rsidRDefault="0094417D" w:rsidP="00D7347C">
            <w:pPr>
              <w:jc w:val="both"/>
              <w:rPr>
                <w:b/>
                <w:sz w:val="22"/>
                <w:szCs w:val="22"/>
              </w:rPr>
            </w:pPr>
            <w:r w:rsidRPr="00A872D4">
              <w:rPr>
                <w:sz w:val="22"/>
                <w:szCs w:val="22"/>
              </w:rPr>
              <w:t xml:space="preserve">Pareiškėjas registruotas ir veiklą vykdantis VVG teritorijoje (netaikoma savivaldybėms </w:t>
            </w:r>
            <w:r w:rsidRPr="00A872D4">
              <w:rPr>
                <w:sz w:val="22"/>
                <w:szCs w:val="22"/>
              </w:rPr>
              <w:lastRenderedPageBreak/>
              <w:t>ir jų įstaigoms)</w:t>
            </w:r>
          </w:p>
        </w:tc>
        <w:tc>
          <w:tcPr>
            <w:tcW w:w="6226" w:type="dxa"/>
            <w:shd w:val="clear" w:color="auto" w:fill="auto"/>
            <w:vAlign w:val="center"/>
          </w:tcPr>
          <w:p w:rsidR="0094417D" w:rsidRPr="00A120FC" w:rsidRDefault="0094417D" w:rsidP="00D7347C">
            <w:pPr>
              <w:jc w:val="both"/>
              <w:rPr>
                <w:sz w:val="22"/>
                <w:szCs w:val="22"/>
              </w:rPr>
            </w:pPr>
            <w:r w:rsidRPr="00A872D4">
              <w:rPr>
                <w:sz w:val="22"/>
                <w:szCs w:val="22"/>
              </w:rPr>
              <w:lastRenderedPageBreak/>
              <w:t xml:space="preserve">Tikrinama informacija, pateikta paraiškoje bei prie jos pridedamuose dokumentuose - VĮ Registrų centro išraše/pažymoje </w:t>
            </w:r>
            <w:r w:rsidRPr="00A872D4">
              <w:rPr>
                <w:sz w:val="22"/>
                <w:szCs w:val="22"/>
              </w:rPr>
              <w:lastRenderedPageBreak/>
              <w:t>apie įmonės/organizacijos</w:t>
            </w:r>
            <w:r>
              <w:rPr>
                <w:sz w:val="22"/>
                <w:szCs w:val="22"/>
              </w:rPr>
              <w:t xml:space="preserve"> </w:t>
            </w:r>
            <w:r w:rsidRPr="00A872D4">
              <w:rPr>
                <w:sz w:val="22"/>
                <w:szCs w:val="22"/>
              </w:rPr>
              <w:t>registravimą.</w:t>
            </w:r>
          </w:p>
        </w:tc>
        <w:tc>
          <w:tcPr>
            <w:tcW w:w="3544" w:type="dxa"/>
            <w:shd w:val="clear" w:color="auto" w:fill="auto"/>
            <w:vAlign w:val="center"/>
          </w:tcPr>
          <w:p w:rsidR="0094417D" w:rsidRPr="00A120FC" w:rsidRDefault="0094417D" w:rsidP="00D7347C">
            <w:pPr>
              <w:jc w:val="both"/>
              <w:rPr>
                <w:sz w:val="22"/>
                <w:szCs w:val="22"/>
              </w:rPr>
            </w:pPr>
            <w:r w:rsidRPr="00A872D4">
              <w:rPr>
                <w:sz w:val="22"/>
                <w:szCs w:val="22"/>
              </w:rPr>
              <w:lastRenderedPageBreak/>
              <w:t xml:space="preserve">Tikrinama ir palyginama  informacija pateikta paraiškoje  su mokėjimo </w:t>
            </w:r>
            <w:r w:rsidRPr="00A872D4">
              <w:rPr>
                <w:sz w:val="22"/>
                <w:szCs w:val="22"/>
              </w:rPr>
              <w:lastRenderedPageBreak/>
              <w:t xml:space="preserve">prašymų, patikrų vietoje ir įgyvendinimo ataskaitų </w:t>
            </w:r>
            <w:r>
              <w:rPr>
                <w:sz w:val="22"/>
                <w:szCs w:val="22"/>
              </w:rPr>
              <w:t>informacija</w:t>
            </w:r>
            <w:r w:rsidRPr="00A872D4">
              <w:rPr>
                <w:sz w:val="22"/>
                <w:szCs w:val="22"/>
              </w:rPr>
              <w:t>.</w:t>
            </w:r>
          </w:p>
        </w:tc>
      </w:tr>
      <w:tr w:rsidR="00D7347C" w:rsidRPr="00A120FC" w:rsidTr="00F81AA2">
        <w:tc>
          <w:tcPr>
            <w:tcW w:w="1188" w:type="dxa"/>
            <w:shd w:val="clear" w:color="auto" w:fill="auto"/>
          </w:tcPr>
          <w:p w:rsidR="00D7347C" w:rsidRPr="00A120FC" w:rsidRDefault="00D7347C" w:rsidP="00D7347C">
            <w:pPr>
              <w:rPr>
                <w:b/>
                <w:sz w:val="22"/>
                <w:szCs w:val="22"/>
              </w:rPr>
            </w:pPr>
            <w:r w:rsidRPr="00A120FC">
              <w:rPr>
                <w:b/>
                <w:sz w:val="22"/>
                <w:szCs w:val="22"/>
              </w:rPr>
              <w:lastRenderedPageBreak/>
              <w:t>4.</w:t>
            </w:r>
            <w:r w:rsidR="007875FE" w:rsidRPr="00A120FC">
              <w:rPr>
                <w:b/>
                <w:sz w:val="22"/>
                <w:szCs w:val="22"/>
              </w:rPr>
              <w:t>2</w:t>
            </w:r>
            <w:r w:rsidRPr="00A120FC">
              <w:rPr>
                <w:b/>
                <w:sz w:val="22"/>
                <w:szCs w:val="22"/>
              </w:rPr>
              <w:t xml:space="preserve">.3. </w:t>
            </w:r>
          </w:p>
        </w:tc>
        <w:tc>
          <w:tcPr>
            <w:tcW w:w="13975" w:type="dxa"/>
            <w:gridSpan w:val="3"/>
            <w:shd w:val="clear" w:color="auto" w:fill="auto"/>
          </w:tcPr>
          <w:p w:rsidR="00D7347C" w:rsidRPr="00A120FC" w:rsidRDefault="00D7347C" w:rsidP="0094417D">
            <w:pPr>
              <w:jc w:val="both"/>
              <w:rPr>
                <w:b/>
                <w:sz w:val="22"/>
                <w:szCs w:val="22"/>
              </w:rPr>
            </w:pPr>
            <w:r w:rsidRPr="00A120FC">
              <w:rPr>
                <w:b/>
                <w:sz w:val="22"/>
                <w:szCs w:val="22"/>
              </w:rPr>
              <w:t>Papildomos tinkamumo sąlygos pareiškėjui:</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Pr>
                <w:sz w:val="22"/>
                <w:szCs w:val="22"/>
              </w:rPr>
              <w:t>4.2.3.1.</w:t>
            </w:r>
          </w:p>
        </w:tc>
        <w:tc>
          <w:tcPr>
            <w:tcW w:w="13975" w:type="dxa"/>
            <w:gridSpan w:val="3"/>
            <w:shd w:val="clear" w:color="auto" w:fill="auto"/>
          </w:tcPr>
          <w:p w:rsidR="0094417D" w:rsidRPr="00894EB7" w:rsidRDefault="0094417D">
            <w:pPr>
              <w:jc w:val="both"/>
              <w:rPr>
                <w:sz w:val="22"/>
                <w:szCs w:val="22"/>
              </w:rPr>
            </w:pPr>
            <w:r>
              <w:rPr>
                <w:sz w:val="22"/>
                <w:szCs w:val="22"/>
              </w:rPr>
              <w:t>Ž</w:t>
            </w:r>
            <w:r w:rsidRPr="00BD49C6">
              <w:rPr>
                <w:sz w:val="22"/>
                <w:szCs w:val="22"/>
              </w:rPr>
              <w:t>emę, pastatus ir inžinerinius statinius, į kuriuos planuojama investuoti paramos lėšas, pareiškėjas turi valdyti, naudoti ir disponuoti jais pagal nuomos, panaudos, patikėjimo sutartis arba kitus teisėto valdymo, naudojimo ir disponavimo nekilnojamuoju turtu įrodymo dokumentus, kuriuose, be kita ko, nurodytas nekilnojamojo turto savininko sutikimas vykdyti projekte numatytas veiklas. Pareiškėja – savivaldybės administracija – teisėtais pagrindais valdomą turtą gali būti perdavusi valdyti, naudoti ir disponuoti teisėto valdymo pagrindais savivaldybės įstaigai (-</w:t>
            </w:r>
            <w:proofErr w:type="spellStart"/>
            <w:r w:rsidRPr="00BD49C6">
              <w:rPr>
                <w:sz w:val="22"/>
                <w:szCs w:val="22"/>
              </w:rPr>
              <w:t>oms</w:t>
            </w:r>
            <w:proofErr w:type="spellEnd"/>
            <w:r w:rsidRPr="00BD49C6">
              <w:rPr>
                <w:sz w:val="22"/>
                <w:szCs w:val="22"/>
              </w:rPr>
              <w:t>) ir (arba) įmonei (-</w:t>
            </w:r>
            <w:proofErr w:type="spellStart"/>
            <w:r w:rsidRPr="00BD49C6">
              <w:rPr>
                <w:sz w:val="22"/>
                <w:szCs w:val="22"/>
              </w:rPr>
              <w:t>ėms</w:t>
            </w:r>
            <w:proofErr w:type="spellEnd"/>
            <w:r w:rsidRPr="00BD49C6">
              <w:rPr>
                <w:sz w:val="22"/>
                <w:szCs w:val="22"/>
              </w:rPr>
              <w:t>), vykdančiai (-</w:t>
            </w:r>
            <w:proofErr w:type="spellStart"/>
            <w:r w:rsidRPr="00BD49C6">
              <w:rPr>
                <w:sz w:val="22"/>
                <w:szCs w:val="22"/>
              </w:rPr>
              <w:t>ioms</w:t>
            </w:r>
            <w:proofErr w:type="spellEnd"/>
            <w:r w:rsidRPr="00BD49C6">
              <w:rPr>
                <w:sz w:val="22"/>
                <w:szCs w:val="22"/>
              </w:rPr>
              <w:t xml:space="preserve">) valstybės ar savivaldybės funkcijas (pvz.: švietimo, ugdymo, kultūros, geriamojo vandens tiekimo ar kt.), bei kitiems viešiesiems juridiniams asmenims, jeigu projekte numatyta investuoti į negyvenamųjų pastatų bendrąsias konstrukcijas, pastatų inžinerines sistemas, bendrojo naudojimo patalpas, taip pat sporto </w:t>
            </w:r>
            <w:proofErr w:type="spellStart"/>
            <w:r w:rsidRPr="00BD49C6">
              <w:rPr>
                <w:sz w:val="22"/>
                <w:szCs w:val="22"/>
              </w:rPr>
              <w:t>aikštynus</w:t>
            </w:r>
            <w:r>
              <w:rPr>
                <w:sz w:val="22"/>
                <w:szCs w:val="22"/>
              </w:rPr>
              <w:t>.</w:t>
            </w:r>
            <w:r w:rsidRPr="00A872D4">
              <w:rPr>
                <w:sz w:val="22"/>
                <w:szCs w:val="22"/>
              </w:rPr>
              <w:t>Tikrinama</w:t>
            </w:r>
            <w:proofErr w:type="spellEnd"/>
            <w:r w:rsidRPr="00A872D4">
              <w:rPr>
                <w:sz w:val="22"/>
                <w:szCs w:val="22"/>
              </w:rPr>
              <w:t xml:space="preserve"> informacija, pateikta paraiškoje bei prie jos pridedamuose dokumentuose - VĮ Registrų centro išraše/pažymoje apie </w:t>
            </w:r>
            <w:r>
              <w:rPr>
                <w:sz w:val="22"/>
                <w:szCs w:val="22"/>
              </w:rPr>
              <w:t>valdomą/disponuojamą turtą</w:t>
            </w:r>
            <w:r w:rsidRPr="00A872D4">
              <w:rPr>
                <w:sz w:val="22"/>
                <w:szCs w:val="22"/>
              </w:rPr>
              <w:t>.</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.4.</w:t>
            </w:r>
          </w:p>
        </w:tc>
        <w:tc>
          <w:tcPr>
            <w:tcW w:w="13975" w:type="dxa"/>
            <w:gridSpan w:val="3"/>
            <w:tcBorders>
              <w:top w:val="single" w:sz="18" w:space="0" w:color="auto"/>
            </w:tcBorders>
            <w:shd w:val="clear" w:color="auto" w:fill="auto"/>
          </w:tcPr>
          <w:p w:rsidR="00D7347C" w:rsidRPr="00A120FC" w:rsidRDefault="00D7347C" w:rsidP="0094417D">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94417D">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90776A" w:rsidRPr="00A120FC" w:rsidTr="00F81AA2">
        <w:tc>
          <w:tcPr>
            <w:tcW w:w="1188" w:type="dxa"/>
            <w:shd w:val="clear" w:color="auto" w:fill="auto"/>
          </w:tcPr>
          <w:p w:rsidR="0090776A" w:rsidRPr="00A120FC" w:rsidRDefault="0090776A" w:rsidP="0094417D">
            <w:pPr>
              <w:rPr>
                <w:b/>
                <w:sz w:val="22"/>
                <w:szCs w:val="22"/>
              </w:rPr>
            </w:pPr>
            <w:r w:rsidRPr="00A120FC">
              <w:rPr>
                <w:b/>
                <w:sz w:val="22"/>
                <w:szCs w:val="22"/>
              </w:rPr>
              <w:t>4.</w:t>
            </w:r>
            <w:r w:rsidR="007875FE" w:rsidRPr="00A120FC">
              <w:rPr>
                <w:b/>
                <w:sz w:val="22"/>
                <w:szCs w:val="22"/>
              </w:rPr>
              <w:t>2</w:t>
            </w:r>
            <w:r w:rsidRPr="00A120FC">
              <w:rPr>
                <w:b/>
                <w:sz w:val="22"/>
                <w:szCs w:val="22"/>
              </w:rPr>
              <w:t>.</w:t>
            </w:r>
            <w:r w:rsidR="0094417D">
              <w:rPr>
                <w:b/>
                <w:sz w:val="22"/>
                <w:szCs w:val="22"/>
              </w:rPr>
              <w:t>5</w:t>
            </w:r>
            <w:r w:rsidRPr="00A120FC">
              <w:rPr>
                <w:b/>
                <w:sz w:val="22"/>
                <w:szCs w:val="22"/>
              </w:rPr>
              <w:t>.</w:t>
            </w:r>
          </w:p>
        </w:tc>
        <w:tc>
          <w:tcPr>
            <w:tcW w:w="13975" w:type="dxa"/>
            <w:gridSpan w:val="3"/>
            <w:shd w:val="clear" w:color="auto" w:fill="auto"/>
          </w:tcPr>
          <w:p w:rsidR="0090776A" w:rsidRPr="00A120FC" w:rsidRDefault="0090776A" w:rsidP="0094417D">
            <w:pPr>
              <w:jc w:val="both"/>
              <w:rPr>
                <w:b/>
                <w:sz w:val="22"/>
                <w:szCs w:val="22"/>
              </w:rPr>
            </w:pPr>
            <w:r w:rsidRPr="00A120FC">
              <w:rPr>
                <w:b/>
                <w:sz w:val="22"/>
                <w:szCs w:val="22"/>
              </w:rPr>
              <w:t>Papildomos tinkamumo sąlygos, susijusios su vietos projektu:</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.1.</w:t>
            </w:r>
          </w:p>
        </w:tc>
        <w:tc>
          <w:tcPr>
            <w:tcW w:w="13975" w:type="dxa"/>
            <w:gridSpan w:val="3"/>
            <w:shd w:val="clear" w:color="auto" w:fill="auto"/>
          </w:tcPr>
          <w:p w:rsidR="0094417D" w:rsidRPr="00894EB7" w:rsidRDefault="0094417D" w:rsidP="0090776A">
            <w:pPr>
              <w:jc w:val="both"/>
              <w:rPr>
                <w:sz w:val="22"/>
                <w:szCs w:val="22"/>
              </w:rPr>
            </w:pPr>
            <w:r w:rsidRPr="00A872D4">
              <w:rPr>
                <w:sz w:val="22"/>
                <w:szCs w:val="22"/>
              </w:rPr>
              <w:t xml:space="preserve">Projekto įgyvendinimo metu </w:t>
            </w:r>
            <w:r>
              <w:rPr>
                <w:sz w:val="22"/>
                <w:szCs w:val="22"/>
              </w:rPr>
              <w:t>atnaujinamas</w:t>
            </w:r>
            <w:r w:rsidRPr="00A872D4">
              <w:rPr>
                <w:sz w:val="22"/>
                <w:szCs w:val="22"/>
              </w:rPr>
              <w:t xml:space="preserve">  LR kultūros vertybių registre užregistruot</w:t>
            </w:r>
            <w:r>
              <w:rPr>
                <w:sz w:val="22"/>
                <w:szCs w:val="22"/>
              </w:rPr>
              <w:t>as</w:t>
            </w:r>
            <w:r w:rsidRPr="00A872D4">
              <w:rPr>
                <w:sz w:val="22"/>
                <w:szCs w:val="22"/>
              </w:rPr>
              <w:t xml:space="preserve"> objekt</w:t>
            </w:r>
            <w:r>
              <w:rPr>
                <w:sz w:val="22"/>
                <w:szCs w:val="22"/>
              </w:rPr>
              <w:t>as.</w:t>
            </w:r>
            <w:r w:rsidRPr="00A872D4">
              <w:rPr>
                <w:sz w:val="22"/>
                <w:szCs w:val="22"/>
              </w:rPr>
              <w:t xml:space="preserve"> Pareiškėjas su paramos paraiška pateikia  dokumentus, kurie įrodo, kad bus investuojama į LR kultūros vertybių registre užregistruotą objektą</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.2.</w:t>
            </w:r>
          </w:p>
        </w:tc>
        <w:tc>
          <w:tcPr>
            <w:tcW w:w="13975" w:type="dxa"/>
            <w:gridSpan w:val="3"/>
            <w:shd w:val="clear" w:color="auto" w:fill="auto"/>
          </w:tcPr>
          <w:p w:rsidR="0094417D" w:rsidRPr="00A120FC" w:rsidRDefault="0094417D" w:rsidP="0090776A">
            <w:pPr>
              <w:jc w:val="both"/>
              <w:rPr>
                <w:sz w:val="22"/>
                <w:szCs w:val="22"/>
              </w:rPr>
            </w:pPr>
            <w:r>
              <w:rPr>
                <w:sz w:val="22"/>
                <w:szCs w:val="22"/>
              </w:rPr>
              <w:t>P</w:t>
            </w:r>
            <w:r w:rsidRPr="00860E9C">
              <w:rPr>
                <w:sz w:val="22"/>
                <w:szCs w:val="22"/>
              </w:rPr>
              <w:t>rojekto investicijos nukreiptos tik į visuomenės viešiesiems poreikiams tenkinti naudojamo turto atnaujinimą ir (ar) naujo sukūrimą</w:t>
            </w:r>
            <w:r>
              <w:rPr>
                <w:sz w:val="22"/>
                <w:szCs w:val="22"/>
              </w:rPr>
              <w:t>.  Pateikiama informacija paraiškoje.</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.3.</w:t>
            </w:r>
          </w:p>
        </w:tc>
        <w:tc>
          <w:tcPr>
            <w:tcW w:w="13975" w:type="dxa"/>
            <w:gridSpan w:val="3"/>
            <w:shd w:val="clear" w:color="auto" w:fill="auto"/>
          </w:tcPr>
          <w:p w:rsidR="0094417D" w:rsidRPr="00A120FC" w:rsidRDefault="0094417D" w:rsidP="0090776A">
            <w:pPr>
              <w:jc w:val="both"/>
              <w:rPr>
                <w:sz w:val="22"/>
                <w:szCs w:val="22"/>
              </w:rPr>
            </w:pPr>
            <w:r>
              <w:rPr>
                <w:sz w:val="22"/>
                <w:szCs w:val="22"/>
              </w:rPr>
              <w:t>N</w:t>
            </w:r>
            <w:r w:rsidRPr="00860E9C">
              <w:rPr>
                <w:sz w:val="22"/>
                <w:szCs w:val="22"/>
              </w:rPr>
              <w:t>ekilnojamojo turto, kuris bus naudojamas įgyvendinant projektą, naudojimo paskirtis atitinka pagal projektą įgyvendinamą veiklą (išskyrus atvejus, kai projektu numatytas nekilnojamojo turto pertvarkymas naujai funkcijai, paskirčiai ir (arba) atnaujinimas dabar aktualioms paskirtims)</w:t>
            </w:r>
            <w:r>
              <w:rPr>
                <w:sz w:val="22"/>
                <w:szCs w:val="22"/>
              </w:rPr>
              <w:t>. Pateikiama informacija paraiškoje.</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w:t>
            </w:r>
            <w:r>
              <w:rPr>
                <w:sz w:val="22"/>
                <w:szCs w:val="22"/>
              </w:rPr>
              <w:t>4</w:t>
            </w:r>
            <w:r w:rsidRPr="00A120FC">
              <w:rPr>
                <w:sz w:val="22"/>
                <w:szCs w:val="22"/>
              </w:rPr>
              <w:t>.</w:t>
            </w:r>
          </w:p>
        </w:tc>
        <w:tc>
          <w:tcPr>
            <w:tcW w:w="13975" w:type="dxa"/>
            <w:gridSpan w:val="3"/>
            <w:shd w:val="clear" w:color="auto" w:fill="auto"/>
          </w:tcPr>
          <w:p w:rsidR="0094417D" w:rsidRPr="00A120FC" w:rsidRDefault="0094417D" w:rsidP="0090776A">
            <w:pPr>
              <w:jc w:val="both"/>
              <w:rPr>
                <w:sz w:val="22"/>
                <w:szCs w:val="22"/>
              </w:rPr>
            </w:pPr>
            <w:r>
              <w:rPr>
                <w:sz w:val="22"/>
                <w:szCs w:val="22"/>
              </w:rPr>
              <w:t>P</w:t>
            </w:r>
            <w:r w:rsidRPr="00860E9C">
              <w:rPr>
                <w:sz w:val="22"/>
                <w:szCs w:val="22"/>
              </w:rPr>
              <w:t>rojektas turi atitikti regiono plėtros planą, patvirtintą regiono plėtros tarybos sprendimu (vertinama, ar pareiškėjo planuojamas įgyvendinti projektas neprieštarauja ir yra suderinamas su regiono plėtros plane ar jo projekte numatytais tik</w:t>
            </w:r>
            <w:r>
              <w:rPr>
                <w:sz w:val="22"/>
                <w:szCs w:val="22"/>
              </w:rPr>
              <w:t>slais, uždaviniais, priemonėmis.</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lastRenderedPageBreak/>
              <w:t>4.2.</w:t>
            </w:r>
            <w:r>
              <w:rPr>
                <w:sz w:val="22"/>
                <w:szCs w:val="22"/>
              </w:rPr>
              <w:t>5</w:t>
            </w:r>
            <w:r w:rsidRPr="00A120FC">
              <w:rPr>
                <w:sz w:val="22"/>
                <w:szCs w:val="22"/>
              </w:rPr>
              <w:t>.</w:t>
            </w:r>
            <w:r>
              <w:rPr>
                <w:sz w:val="22"/>
                <w:szCs w:val="22"/>
              </w:rPr>
              <w:t>5</w:t>
            </w:r>
            <w:r w:rsidRPr="00A120FC">
              <w:rPr>
                <w:sz w:val="22"/>
                <w:szCs w:val="22"/>
              </w:rPr>
              <w:t>.</w:t>
            </w:r>
          </w:p>
        </w:tc>
        <w:tc>
          <w:tcPr>
            <w:tcW w:w="13975" w:type="dxa"/>
            <w:gridSpan w:val="3"/>
            <w:shd w:val="clear" w:color="auto" w:fill="auto"/>
          </w:tcPr>
          <w:p w:rsidR="0094417D" w:rsidRPr="00A120FC" w:rsidRDefault="0094417D" w:rsidP="0090776A">
            <w:pPr>
              <w:jc w:val="both"/>
              <w:rPr>
                <w:sz w:val="22"/>
                <w:szCs w:val="22"/>
              </w:rPr>
            </w:pPr>
            <w:r>
              <w:rPr>
                <w:sz w:val="22"/>
                <w:szCs w:val="22"/>
              </w:rPr>
              <w:t>J</w:t>
            </w:r>
            <w:r w:rsidRPr="00860E9C">
              <w:rPr>
                <w:sz w:val="22"/>
                <w:szCs w:val="22"/>
              </w:rPr>
              <w:t>eigu projekte numatyti statybos (naujų inžinerinių statinių statyba, pastatų atnaujinimas (modernizavimas), statinių rekonstravimas, kapitalinis remontas) ar infrastruktūros įrengimo darbai, kartu su paraiška turi būti pateiktas patvirtintas statinio projektas, parengtas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nustatyta tvarka (tuo atveju, jeigu statinio projektas yra parengtas), arba projektiniai pasiūlymai su statybos, rekonstravimo ar kapitalinio remonto vertės skaičiavimais (tuo atveju, jeigu statinio projektas nėra parengtas). Statinio projektas (statinio projekto bendroji, sklypo sutvarkymo (sklypo plano), architektūros, technologijos, aplinkos apsaugos, statybos skaičiuojamosios kainos nustatymo ir kitos privalomos dalys) turi būti pateiktas ne vėliau kaip su pirmuoju (ne avansiniu) mokėjimo prašymu. Jei projekte numatytai naujo statinio statybai, atnaujinimui (modernizavimui), rekonstravimui ar kapitaliniam remontui paramos neprašoma, šie dokumentai neteikiami</w:t>
            </w:r>
            <w:r>
              <w:rPr>
                <w:sz w:val="22"/>
                <w:szCs w:val="22"/>
              </w:rPr>
              <w:t>. Pateikiama informacija paraiškoje bei kartu su paraiška pateikiami statybą reglamentuojantys dokumentai.</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w:t>
            </w:r>
            <w:r>
              <w:rPr>
                <w:sz w:val="22"/>
                <w:szCs w:val="22"/>
              </w:rPr>
              <w:t>6</w:t>
            </w:r>
            <w:r w:rsidRPr="00A120FC">
              <w:rPr>
                <w:sz w:val="22"/>
                <w:szCs w:val="22"/>
              </w:rPr>
              <w:t>.</w:t>
            </w:r>
          </w:p>
        </w:tc>
        <w:tc>
          <w:tcPr>
            <w:tcW w:w="13975" w:type="dxa"/>
            <w:gridSpan w:val="3"/>
            <w:shd w:val="clear" w:color="auto" w:fill="auto"/>
          </w:tcPr>
          <w:p w:rsidR="0094417D" w:rsidRPr="00A120FC" w:rsidRDefault="0094417D" w:rsidP="0090776A">
            <w:pPr>
              <w:jc w:val="both"/>
              <w:rPr>
                <w:sz w:val="22"/>
                <w:szCs w:val="22"/>
              </w:rPr>
            </w:pPr>
            <w:r>
              <w:rPr>
                <w:sz w:val="22"/>
                <w:szCs w:val="22"/>
              </w:rPr>
              <w:t>J</w:t>
            </w:r>
            <w:r w:rsidRPr="00860E9C">
              <w:rPr>
                <w:sz w:val="22"/>
                <w:szCs w:val="22"/>
              </w:rPr>
              <w:t>eigu projekte numatyti statybos (naujų inžinerinių statinių statyba, pastatų atnaujinimas (modernizavimas), statinių rekonstravimas, kapitalinis remontas) ar infrastruktūros įrengimo darbai, kartu su paraiška turi būti pateikta patvirtinta statinio projektavimo užduotis (techninė specifikacija), parengta vadovaujantis Statinio (-</w:t>
            </w:r>
            <w:proofErr w:type="spellStart"/>
            <w:r w:rsidRPr="00860E9C">
              <w:rPr>
                <w:sz w:val="22"/>
                <w:szCs w:val="22"/>
              </w:rPr>
              <w:t>ių</w:t>
            </w:r>
            <w:proofErr w:type="spellEnd"/>
            <w:r w:rsidRPr="00860E9C">
              <w:rPr>
                <w:sz w:val="22"/>
                <w:szCs w:val="22"/>
              </w:rPr>
              <w:t>) ar statinių grupės projektavimo paslaugų viešojo pirkimo rekomendacijų, patvirtintų Viešųjų pirkimų tarnybos 2014 m. gruodžio 31 d. direktoriaus įsakymu Nr. 1S-266 „Dėl Statinio (-</w:t>
            </w:r>
            <w:proofErr w:type="spellStart"/>
            <w:r w:rsidRPr="00860E9C">
              <w:rPr>
                <w:sz w:val="22"/>
                <w:szCs w:val="22"/>
              </w:rPr>
              <w:t>ių</w:t>
            </w:r>
            <w:proofErr w:type="spellEnd"/>
            <w:r w:rsidRPr="00860E9C">
              <w:rPr>
                <w:sz w:val="22"/>
                <w:szCs w:val="22"/>
              </w:rPr>
              <w:t>) ar statinių grupės projektavimo paslaugų viešojo pirkimo rekomendacijų patvirtinimo“, 1 priedu (tuo atveju, jeigu statinio projektas nėra parengtas)</w:t>
            </w:r>
            <w:r>
              <w:rPr>
                <w:sz w:val="22"/>
                <w:szCs w:val="22"/>
              </w:rPr>
              <w:t>. Pateikiama informacija paraiškoje bei kartu su paraiška pateikiami statybą reglamentuojantys dokumentai.</w:t>
            </w:r>
          </w:p>
        </w:tc>
      </w:tr>
      <w:tr w:rsidR="0094417D" w:rsidRPr="00A120FC" w:rsidTr="0094417D">
        <w:tc>
          <w:tcPr>
            <w:tcW w:w="1188" w:type="dxa"/>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w:t>
            </w:r>
            <w:r>
              <w:rPr>
                <w:sz w:val="22"/>
                <w:szCs w:val="22"/>
              </w:rPr>
              <w:t>7</w:t>
            </w:r>
            <w:r w:rsidRPr="00A120FC">
              <w:rPr>
                <w:sz w:val="22"/>
                <w:szCs w:val="22"/>
              </w:rPr>
              <w:t>.</w:t>
            </w:r>
          </w:p>
        </w:tc>
        <w:tc>
          <w:tcPr>
            <w:tcW w:w="13975" w:type="dxa"/>
            <w:gridSpan w:val="3"/>
            <w:shd w:val="clear" w:color="auto" w:fill="auto"/>
          </w:tcPr>
          <w:p w:rsidR="0094417D" w:rsidRPr="00A120FC" w:rsidRDefault="0094417D" w:rsidP="0090776A">
            <w:pPr>
              <w:jc w:val="both"/>
              <w:rPr>
                <w:sz w:val="22"/>
                <w:szCs w:val="22"/>
              </w:rPr>
            </w:pPr>
            <w:r>
              <w:rPr>
                <w:sz w:val="22"/>
                <w:szCs w:val="22"/>
              </w:rPr>
              <w:t>J</w:t>
            </w:r>
            <w:r w:rsidRPr="00860E9C">
              <w:rPr>
                <w:sz w:val="22"/>
                <w:szCs w:val="22"/>
              </w:rPr>
              <w:t>ei projekte numatyta nesudėtingų statinių (Statybos techninis reglamentas STR 1.01.03:2017 „Statinių klasifikavimas“, patvirtintas Lietuvos Respublikos aplinkos ministro 2016 m. spalio 27 d. įsakymu Nr. D1-713 „Dėl statybos techninio reglamento STR 1.01.03:2017 „Statinių klasifikavimas“ patvirtinimo“) statyba, atnaujinimas (modernizavimas), rekonstravimas ar kapitalinis remontas, kartu su paramos paraiška pareiškėjas pateikia nustatyta tvarka atsakingų institucijų suderintą supaprastintą statybos, atnaujinimo (modernizavimo), rekonstravimo ar kapitalinio remonto projektą (kai jis privalomas) arba kitus bendruosius projektinius dokumentus (sklypo planą su pažymėtais esamais ir projektuojamais statiniais, jų eksplikaciją ir aiškinamąjį raštą). Suderintas supaprastintas statybos, atnaujinimo (modernizavimo), rekonstravimo ar kapitalinio remonto projektas gali būti pateikiamas ne vėliau kaip su pirmu (ne avansiniu) mokėjimo prašymu. Jei projekte numatytai naujo statinio statybai, atnaujinimui (modernizavimui), rekonstravimui ar kapitaliniam remontui paramos neprašoma, šie dokumentai neteikiami</w:t>
            </w:r>
            <w:r>
              <w:rPr>
                <w:sz w:val="22"/>
                <w:szCs w:val="22"/>
              </w:rPr>
              <w:t>. Pateikiame informacija paraiškoje bei kartu su paraiška pateikiami statybą reglamentuojantys dokumentai.</w:t>
            </w:r>
          </w:p>
        </w:tc>
      </w:tr>
      <w:tr w:rsidR="0094417D" w:rsidRPr="00A120FC" w:rsidTr="0094417D">
        <w:tc>
          <w:tcPr>
            <w:tcW w:w="1188" w:type="dxa"/>
            <w:tcBorders>
              <w:bottom w:val="single" w:sz="18" w:space="0" w:color="auto"/>
            </w:tcBorders>
            <w:shd w:val="clear" w:color="auto" w:fill="auto"/>
            <w:vAlign w:val="center"/>
          </w:tcPr>
          <w:p w:rsidR="0094417D" w:rsidRPr="00A120FC" w:rsidRDefault="0094417D" w:rsidP="0094417D">
            <w:pPr>
              <w:rPr>
                <w:sz w:val="22"/>
                <w:szCs w:val="22"/>
              </w:rPr>
            </w:pPr>
            <w:r w:rsidRPr="00A120FC">
              <w:rPr>
                <w:sz w:val="22"/>
                <w:szCs w:val="22"/>
              </w:rPr>
              <w:t>4.2.</w:t>
            </w:r>
            <w:r>
              <w:rPr>
                <w:sz w:val="22"/>
                <w:szCs w:val="22"/>
              </w:rPr>
              <w:t>5</w:t>
            </w:r>
            <w:r w:rsidRPr="00A120FC">
              <w:rPr>
                <w:sz w:val="22"/>
                <w:szCs w:val="22"/>
              </w:rPr>
              <w:t>.</w:t>
            </w:r>
            <w:r>
              <w:rPr>
                <w:sz w:val="22"/>
                <w:szCs w:val="22"/>
              </w:rPr>
              <w:t>8</w:t>
            </w:r>
            <w:r w:rsidRPr="00A120FC">
              <w:rPr>
                <w:sz w:val="22"/>
                <w:szCs w:val="22"/>
              </w:rPr>
              <w:t>.</w:t>
            </w:r>
          </w:p>
        </w:tc>
        <w:tc>
          <w:tcPr>
            <w:tcW w:w="13975" w:type="dxa"/>
            <w:gridSpan w:val="3"/>
            <w:tcBorders>
              <w:bottom w:val="single" w:sz="18" w:space="0" w:color="auto"/>
            </w:tcBorders>
            <w:shd w:val="clear" w:color="auto" w:fill="auto"/>
          </w:tcPr>
          <w:p w:rsidR="0094417D" w:rsidRPr="00A120FC" w:rsidRDefault="0094417D" w:rsidP="0090776A">
            <w:pPr>
              <w:jc w:val="both"/>
              <w:rPr>
                <w:sz w:val="22"/>
                <w:szCs w:val="22"/>
              </w:rPr>
            </w:pPr>
            <w:r>
              <w:rPr>
                <w:sz w:val="22"/>
                <w:szCs w:val="22"/>
              </w:rPr>
              <w:t>J</w:t>
            </w:r>
            <w:r w:rsidRPr="00860E9C">
              <w:rPr>
                <w:sz w:val="22"/>
                <w:szCs w:val="22"/>
              </w:rPr>
              <w:t>eigu projekte numatytos investicijos pagal ši</w:t>
            </w:r>
            <w:r>
              <w:rPr>
                <w:sz w:val="22"/>
                <w:szCs w:val="22"/>
              </w:rPr>
              <w:t>o</w:t>
            </w:r>
            <w:r w:rsidRPr="00860E9C">
              <w:rPr>
                <w:sz w:val="22"/>
                <w:szCs w:val="22"/>
              </w:rPr>
              <w:t xml:space="preserve"> </w:t>
            </w:r>
            <w:r>
              <w:rPr>
                <w:sz w:val="22"/>
                <w:szCs w:val="22"/>
              </w:rPr>
              <w:t>FSA</w:t>
            </w:r>
            <w:r w:rsidRPr="00860E9C">
              <w:rPr>
                <w:sz w:val="22"/>
                <w:szCs w:val="22"/>
              </w:rPr>
              <w:t xml:space="preserve"> </w:t>
            </w:r>
            <w:r>
              <w:rPr>
                <w:sz w:val="22"/>
                <w:szCs w:val="22"/>
              </w:rPr>
              <w:t>4.2.4.5.</w:t>
            </w:r>
            <w:r w:rsidRPr="00860E9C">
              <w:rPr>
                <w:sz w:val="22"/>
                <w:szCs w:val="22"/>
              </w:rPr>
              <w:t xml:space="preserve"> ir (arba) </w:t>
            </w:r>
            <w:r>
              <w:rPr>
                <w:sz w:val="22"/>
                <w:szCs w:val="22"/>
              </w:rPr>
              <w:t>4.2.4.7.</w:t>
            </w:r>
            <w:r w:rsidRPr="00860E9C">
              <w:rPr>
                <w:sz w:val="22"/>
                <w:szCs w:val="22"/>
              </w:rPr>
              <w:t xml:space="preserve"> papunkčius, statinių projektams turi būti atlikta statinio projekto statybos ekspertizė, vadovaujantis Statybos techninio reglamento STR 1.04.04:2017 „Statinio projektavimas, projekto ekspertizė“ nuostatomis (kai tai privaloma). Ekspertizės išvada turi būti parengta įstaigos, turinčios teisę užsiimti šia veikla, ir turi būti pateikta ne vėliau kaip su pirmuoju (ne avansiniu) mokėjimo prašymu</w:t>
            </w:r>
            <w:r>
              <w:rPr>
                <w:sz w:val="22"/>
                <w:szCs w:val="22"/>
              </w:rPr>
              <w:t>. Pateikiama informacija paraiškoje bei kartu su paraiška pateikiami statybą reglamentuojantys dokumentai.</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4417D">
            <w:pPr>
              <w:rPr>
                <w:b/>
                <w:sz w:val="22"/>
                <w:szCs w:val="22"/>
              </w:rPr>
            </w:pPr>
            <w:r w:rsidRPr="00A120FC">
              <w:rPr>
                <w:b/>
                <w:sz w:val="22"/>
                <w:szCs w:val="22"/>
              </w:rPr>
              <w:t>4.</w:t>
            </w:r>
            <w:r w:rsidR="007875FE" w:rsidRPr="00A120FC">
              <w:rPr>
                <w:b/>
                <w:sz w:val="22"/>
                <w:szCs w:val="22"/>
              </w:rPr>
              <w:t>2</w:t>
            </w:r>
            <w:r w:rsidRPr="00A120FC">
              <w:rPr>
                <w:b/>
                <w:sz w:val="22"/>
                <w:szCs w:val="22"/>
              </w:rPr>
              <w:t>.</w:t>
            </w:r>
            <w:r w:rsidR="0094417D">
              <w:rPr>
                <w:b/>
                <w:sz w:val="22"/>
                <w:szCs w:val="22"/>
              </w:rPr>
              <w:t>6</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94417D">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94417D">
            <w:pPr>
              <w:rPr>
                <w:b/>
                <w:sz w:val="22"/>
                <w:szCs w:val="22"/>
              </w:rPr>
            </w:pPr>
            <w:r w:rsidRPr="00A120FC">
              <w:rPr>
                <w:b/>
                <w:sz w:val="22"/>
                <w:szCs w:val="22"/>
              </w:rPr>
              <w:t>4.</w:t>
            </w:r>
            <w:r w:rsidR="007875FE" w:rsidRPr="00A120FC">
              <w:rPr>
                <w:b/>
                <w:sz w:val="22"/>
                <w:szCs w:val="22"/>
              </w:rPr>
              <w:t>2</w:t>
            </w:r>
            <w:r w:rsidRPr="00A120FC">
              <w:rPr>
                <w:b/>
                <w:sz w:val="22"/>
                <w:szCs w:val="22"/>
              </w:rPr>
              <w:t>.</w:t>
            </w:r>
            <w:r w:rsidR="0094417D">
              <w:rPr>
                <w:b/>
                <w:sz w:val="22"/>
                <w:szCs w:val="22"/>
              </w:rPr>
              <w:t>7</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94417D">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t>I</w:t>
            </w:r>
          </w:p>
        </w:tc>
        <w:tc>
          <w:tcPr>
            <w:tcW w:w="4205" w:type="dxa"/>
            <w:tcBorders>
              <w:bottom w:val="single" w:sz="4" w:space="0" w:color="auto"/>
            </w:tcBorders>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tcBorders>
              <w:bottom w:val="single" w:sz="4" w:space="0" w:color="auto"/>
            </w:tcBorders>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tcBorders>
              <w:bottom w:val="single" w:sz="4" w:space="0" w:color="auto"/>
            </w:tcBorders>
            <w:shd w:val="clear" w:color="auto" w:fill="auto"/>
          </w:tcPr>
          <w:p w:rsidR="0090776A" w:rsidRPr="00A120FC" w:rsidRDefault="0090776A" w:rsidP="0090776A">
            <w:pPr>
              <w:jc w:val="both"/>
              <w:rPr>
                <w:i/>
                <w:sz w:val="22"/>
                <w:szCs w:val="22"/>
              </w:rPr>
            </w:pPr>
            <w:r w:rsidRPr="00A120FC">
              <w:rPr>
                <w:b/>
                <w:sz w:val="22"/>
                <w:szCs w:val="22"/>
              </w:rPr>
              <w:t>IV</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94417D">
            <w:pPr>
              <w:rPr>
                <w:b/>
                <w:sz w:val="22"/>
                <w:szCs w:val="22"/>
                <w:u w:val="single"/>
              </w:rPr>
            </w:pPr>
            <w:r w:rsidRPr="00A120FC">
              <w:rPr>
                <w:b/>
                <w:sz w:val="22"/>
                <w:szCs w:val="22"/>
                <w:u w:val="single"/>
              </w:rPr>
              <w:t>Vietos projekto vykdytojo įsipareigojimai:</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94417D">
            <w:pPr>
              <w:jc w:val="both"/>
              <w:rPr>
                <w:b/>
                <w:sz w:val="22"/>
                <w:szCs w:val="22"/>
              </w:rPr>
            </w:pPr>
            <w:r w:rsidRPr="00A120FC">
              <w:rPr>
                <w:b/>
                <w:sz w:val="22"/>
                <w:szCs w:val="22"/>
              </w:rPr>
              <w:t>Bendrieji vietos projekto vykdytojo įsipareigojimai, numatyti Vietos projektų administravimo taisyklių 35 punkte</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lastRenderedPageBreak/>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90776A" w:rsidRPr="00A120FC" w:rsidTr="00F81AA2">
        <w:tc>
          <w:tcPr>
            <w:tcW w:w="1188" w:type="dxa"/>
            <w:shd w:val="clear" w:color="auto" w:fill="auto"/>
            <w:vAlign w:val="center"/>
          </w:tcPr>
          <w:p w:rsidR="0090776A" w:rsidRPr="00A120FC" w:rsidRDefault="0090776A" w:rsidP="0094417D">
            <w:pPr>
              <w:rPr>
                <w:b/>
                <w:sz w:val="22"/>
                <w:szCs w:val="22"/>
              </w:rPr>
            </w:pPr>
            <w:r w:rsidRPr="00A120FC">
              <w:rPr>
                <w:b/>
                <w:sz w:val="22"/>
                <w:szCs w:val="22"/>
              </w:rPr>
              <w:t>4.</w:t>
            </w:r>
            <w:r w:rsidR="007875FE" w:rsidRPr="00A120FC">
              <w:rPr>
                <w:b/>
                <w:sz w:val="22"/>
                <w:szCs w:val="22"/>
              </w:rPr>
              <w:t>3</w:t>
            </w:r>
            <w:r w:rsidRPr="00A120FC">
              <w:rPr>
                <w:b/>
                <w:sz w:val="22"/>
                <w:szCs w:val="22"/>
              </w:rPr>
              <w:t>.</w:t>
            </w:r>
            <w:r w:rsidR="0094417D">
              <w:rPr>
                <w:b/>
                <w:sz w:val="22"/>
                <w:szCs w:val="22"/>
              </w:rPr>
              <w:t>2</w:t>
            </w:r>
            <w:r w:rsidRPr="00A120FC">
              <w:rPr>
                <w:b/>
                <w:sz w:val="22"/>
                <w:szCs w:val="22"/>
              </w:rPr>
              <w:t>.</w:t>
            </w:r>
          </w:p>
        </w:tc>
        <w:tc>
          <w:tcPr>
            <w:tcW w:w="13975" w:type="dxa"/>
            <w:gridSpan w:val="3"/>
            <w:shd w:val="clear" w:color="auto" w:fill="auto"/>
          </w:tcPr>
          <w:p w:rsidR="0090776A" w:rsidRPr="00A120FC" w:rsidRDefault="0090776A" w:rsidP="0094417D">
            <w:pPr>
              <w:jc w:val="both"/>
              <w:rPr>
                <w:b/>
                <w:sz w:val="22"/>
                <w:szCs w:val="22"/>
              </w:rPr>
            </w:pPr>
            <w:r w:rsidRPr="00A120FC">
              <w:rPr>
                <w:b/>
                <w:sz w:val="22"/>
                <w:szCs w:val="22"/>
              </w:rPr>
              <w:t>Papildomi vietos projekto vykdytojo įsipareigojimai, numatyti Vietos projektų administravimo taisyklių 41–47 punktuose</w:t>
            </w:r>
          </w:p>
        </w:tc>
      </w:tr>
      <w:tr w:rsidR="008D187A" w:rsidRPr="00A120FC" w:rsidTr="00286768">
        <w:tc>
          <w:tcPr>
            <w:tcW w:w="1188" w:type="dxa"/>
            <w:shd w:val="clear" w:color="auto" w:fill="auto"/>
            <w:vAlign w:val="center"/>
          </w:tcPr>
          <w:p w:rsidR="008D187A" w:rsidRPr="00A120FC" w:rsidRDefault="008D187A" w:rsidP="0090776A">
            <w:pPr>
              <w:rPr>
                <w:sz w:val="22"/>
                <w:szCs w:val="22"/>
              </w:rPr>
            </w:pPr>
            <w:r w:rsidRPr="006476EF">
              <w:rPr>
                <w:sz w:val="22"/>
                <w:szCs w:val="22"/>
              </w:rPr>
              <w:t>4.3.2.1.</w:t>
            </w:r>
          </w:p>
        </w:tc>
        <w:tc>
          <w:tcPr>
            <w:tcW w:w="13975" w:type="dxa"/>
            <w:gridSpan w:val="3"/>
            <w:shd w:val="clear" w:color="auto" w:fill="auto"/>
          </w:tcPr>
          <w:p w:rsidR="008D187A" w:rsidRPr="00A120FC" w:rsidRDefault="008D187A" w:rsidP="0090776A">
            <w:pPr>
              <w:jc w:val="both"/>
              <w:rPr>
                <w:sz w:val="22"/>
                <w:szCs w:val="22"/>
              </w:rPr>
            </w:pPr>
            <w:r w:rsidRPr="006476EF">
              <w:rPr>
                <w:sz w:val="22"/>
                <w:szCs w:val="22"/>
              </w:rPr>
              <w:t>Paramos gavėjas įsipareigoja:</w:t>
            </w:r>
          </w:p>
        </w:tc>
      </w:tr>
      <w:tr w:rsidR="008D187A" w:rsidRPr="00A120FC" w:rsidTr="00286768">
        <w:tc>
          <w:tcPr>
            <w:tcW w:w="1188" w:type="dxa"/>
            <w:shd w:val="clear" w:color="auto" w:fill="auto"/>
            <w:vAlign w:val="center"/>
          </w:tcPr>
          <w:p w:rsidR="008D187A" w:rsidRPr="00A120FC" w:rsidRDefault="008D187A" w:rsidP="0090776A">
            <w:pPr>
              <w:rPr>
                <w:sz w:val="22"/>
                <w:szCs w:val="22"/>
              </w:rPr>
            </w:pPr>
            <w:r w:rsidRPr="006476EF">
              <w:rPr>
                <w:sz w:val="22"/>
                <w:szCs w:val="22"/>
              </w:rPr>
              <w:t>4.3.2.1.1.</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8D187A" w:rsidRPr="00A120FC" w:rsidTr="00286768">
        <w:tc>
          <w:tcPr>
            <w:tcW w:w="1188" w:type="dxa"/>
            <w:shd w:val="clear" w:color="auto" w:fill="auto"/>
            <w:vAlign w:val="center"/>
          </w:tcPr>
          <w:p w:rsidR="008D187A" w:rsidRPr="00A120FC" w:rsidRDefault="008D187A" w:rsidP="0090776A">
            <w:pPr>
              <w:rPr>
                <w:sz w:val="22"/>
                <w:szCs w:val="22"/>
              </w:rPr>
            </w:pPr>
            <w:r w:rsidRPr="006476EF">
              <w:rPr>
                <w:sz w:val="22"/>
                <w:szCs w:val="22"/>
              </w:rPr>
              <w:t>4.3.2.1.2.</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rPr>
              <w:t>įgyvendinti projektą per 36 (trisdešimt šešis) mėnesius nuo paramos sutarties pasirašymo dienos;</w:t>
            </w:r>
          </w:p>
        </w:tc>
      </w:tr>
      <w:tr w:rsidR="008D187A" w:rsidRPr="00A120FC" w:rsidTr="00286768">
        <w:tc>
          <w:tcPr>
            <w:tcW w:w="1188" w:type="dxa"/>
            <w:shd w:val="clear" w:color="auto" w:fill="auto"/>
            <w:vAlign w:val="center"/>
          </w:tcPr>
          <w:p w:rsidR="008D187A" w:rsidRPr="00A120FC" w:rsidRDefault="008D187A" w:rsidP="0090776A">
            <w:pPr>
              <w:rPr>
                <w:sz w:val="22"/>
                <w:szCs w:val="22"/>
              </w:rPr>
            </w:pPr>
            <w:r w:rsidRPr="006476EF">
              <w:rPr>
                <w:sz w:val="22"/>
                <w:szCs w:val="22"/>
              </w:rPr>
              <w:t>4.3.2.1.3.</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8D187A" w:rsidRPr="00A120FC" w:rsidTr="00286768">
        <w:tc>
          <w:tcPr>
            <w:tcW w:w="1188" w:type="dxa"/>
            <w:shd w:val="clear" w:color="auto" w:fill="auto"/>
            <w:vAlign w:val="center"/>
          </w:tcPr>
          <w:p w:rsidR="008D187A" w:rsidRPr="00A120FC" w:rsidRDefault="008D187A" w:rsidP="0090776A">
            <w:pPr>
              <w:rPr>
                <w:sz w:val="22"/>
                <w:szCs w:val="22"/>
              </w:rPr>
            </w:pPr>
            <w:r w:rsidRPr="006476EF">
              <w:rPr>
                <w:sz w:val="22"/>
                <w:szCs w:val="22"/>
              </w:rPr>
              <w:t>4.3.2.1.4.</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nuo paramos paraiškos pateikimo dienos iki projekto kontrolės laikotarpio pabaigos tvarkyti buhalterinę apskaitą pagal Lietuvos Respublikos teisės aktų nustatytus reikalavimus;</w:t>
            </w:r>
          </w:p>
        </w:tc>
      </w:tr>
      <w:tr w:rsidR="008D187A" w:rsidRPr="00A120FC" w:rsidTr="00286768">
        <w:tc>
          <w:tcPr>
            <w:tcW w:w="1188" w:type="dxa"/>
            <w:shd w:val="clear" w:color="auto" w:fill="auto"/>
            <w:vAlign w:val="center"/>
          </w:tcPr>
          <w:p w:rsidR="008D187A" w:rsidRPr="00A120FC" w:rsidRDefault="008D187A" w:rsidP="0090776A">
            <w:pPr>
              <w:rPr>
                <w:sz w:val="22"/>
                <w:szCs w:val="22"/>
              </w:rPr>
            </w:pPr>
            <w:r w:rsidRPr="006476EF">
              <w:rPr>
                <w:sz w:val="22"/>
                <w:szCs w:val="22"/>
              </w:rPr>
              <w:t>4.3.2.1.5.</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ne vėliau kaip per 10 darbo dienų pranešti Agentūrai apie bet kurių duomenų, nurodytų paramos paraiškoje, taip pat apie savo rekvizitų pasikeitimus;</w:t>
            </w:r>
          </w:p>
        </w:tc>
      </w:tr>
      <w:tr w:rsidR="008D187A" w:rsidRPr="00A120FC" w:rsidTr="00286768">
        <w:tc>
          <w:tcPr>
            <w:tcW w:w="1188" w:type="dxa"/>
            <w:shd w:val="clear" w:color="auto" w:fill="auto"/>
            <w:vAlign w:val="center"/>
          </w:tcPr>
          <w:p w:rsidR="008D187A" w:rsidRPr="00A120FC" w:rsidRDefault="008D187A" w:rsidP="0090776A">
            <w:pPr>
              <w:rPr>
                <w:sz w:val="22"/>
                <w:szCs w:val="22"/>
              </w:rPr>
            </w:pPr>
            <w:r w:rsidRPr="006476EF">
              <w:rPr>
                <w:sz w:val="22"/>
                <w:szCs w:val="22"/>
              </w:rPr>
              <w:t>4.3.2.1.6.</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užtikrinti, kad projekte numatytos išlaidos nebus finansuojamos iš kitų ES fondų ir kitų viešųjų lėšų;</w:t>
            </w:r>
          </w:p>
        </w:tc>
      </w:tr>
      <w:tr w:rsidR="008D187A" w:rsidRPr="00A120FC" w:rsidTr="00286768">
        <w:tc>
          <w:tcPr>
            <w:tcW w:w="1188" w:type="dxa"/>
            <w:shd w:val="clear" w:color="auto" w:fill="auto"/>
            <w:vAlign w:val="center"/>
          </w:tcPr>
          <w:p w:rsidR="008D187A" w:rsidRPr="00A120FC" w:rsidRDefault="008D187A" w:rsidP="0090776A">
            <w:pPr>
              <w:rPr>
                <w:sz w:val="22"/>
                <w:szCs w:val="22"/>
              </w:rPr>
            </w:pPr>
            <w:r w:rsidRPr="006476EF">
              <w:rPr>
                <w:sz w:val="22"/>
                <w:szCs w:val="22"/>
              </w:rPr>
              <w:t>4.3.2.1.7.</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8D187A" w:rsidRPr="00A120FC" w:rsidTr="00286768">
        <w:tc>
          <w:tcPr>
            <w:tcW w:w="1188" w:type="dxa"/>
            <w:shd w:val="clear" w:color="auto" w:fill="auto"/>
            <w:vAlign w:val="center"/>
          </w:tcPr>
          <w:p w:rsidR="008D187A" w:rsidRPr="00A120FC" w:rsidRDefault="008D187A" w:rsidP="0090776A">
            <w:pPr>
              <w:rPr>
                <w:sz w:val="22"/>
                <w:szCs w:val="22"/>
              </w:rPr>
            </w:pPr>
            <w:r w:rsidRPr="006476EF">
              <w:rPr>
                <w:sz w:val="22"/>
                <w:szCs w:val="22"/>
              </w:rPr>
              <w:t>4.3.2.1.8.</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neperleisti teisių ir įsipareigojimų, kylančių iš šios paraiškos, tretiesiems asmenims be rašytinio Agentūros sutikimo;</w:t>
            </w:r>
          </w:p>
        </w:tc>
      </w:tr>
      <w:tr w:rsidR="008D187A" w:rsidRPr="00A120FC" w:rsidTr="00286768">
        <w:tc>
          <w:tcPr>
            <w:tcW w:w="1188" w:type="dxa"/>
            <w:shd w:val="clear" w:color="auto" w:fill="auto"/>
            <w:vAlign w:val="center"/>
          </w:tcPr>
          <w:p w:rsidR="008D187A" w:rsidRPr="00A120FC" w:rsidRDefault="008D187A" w:rsidP="0090776A">
            <w:pPr>
              <w:rPr>
                <w:sz w:val="22"/>
                <w:szCs w:val="22"/>
              </w:rPr>
            </w:pPr>
            <w:r w:rsidRPr="006476EF">
              <w:rPr>
                <w:sz w:val="22"/>
                <w:szCs w:val="22"/>
              </w:rPr>
              <w:t>4.3.2.1.9.</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shd w:val="clear" w:color="auto" w:fill="FFFFFF"/>
              </w:rPr>
              <w:t>užbaigus statybos darbus pateikti statybos užbaigimo dokumentus, kai jie privalomi pagal teisės aktų nuostatas (ne vėliau kaip su paskutiniuoju mokėjimo prašymu);</w:t>
            </w:r>
          </w:p>
        </w:tc>
      </w:tr>
      <w:tr w:rsidR="008D187A" w:rsidRPr="00A120FC" w:rsidTr="00286768">
        <w:tc>
          <w:tcPr>
            <w:tcW w:w="1188" w:type="dxa"/>
            <w:shd w:val="clear" w:color="auto" w:fill="auto"/>
            <w:vAlign w:val="center"/>
          </w:tcPr>
          <w:p w:rsidR="008D187A" w:rsidRPr="00A120FC" w:rsidRDefault="008D187A" w:rsidP="0090776A">
            <w:pPr>
              <w:rPr>
                <w:sz w:val="22"/>
                <w:szCs w:val="22"/>
              </w:rPr>
            </w:pPr>
            <w:r w:rsidRPr="006476EF">
              <w:rPr>
                <w:sz w:val="22"/>
                <w:szCs w:val="22"/>
              </w:rPr>
              <w:t>4.3.2.1.10.</w:t>
            </w:r>
          </w:p>
        </w:tc>
        <w:tc>
          <w:tcPr>
            <w:tcW w:w="13975" w:type="dxa"/>
            <w:gridSpan w:val="3"/>
            <w:shd w:val="clear" w:color="auto" w:fill="auto"/>
          </w:tcPr>
          <w:p w:rsidR="008D187A" w:rsidRPr="00A120FC" w:rsidRDefault="008D187A" w:rsidP="0090776A">
            <w:pPr>
              <w:jc w:val="both"/>
              <w:rPr>
                <w:i/>
                <w:sz w:val="22"/>
                <w:szCs w:val="22"/>
              </w:rPr>
            </w:pPr>
            <w:r w:rsidRPr="006476EF">
              <w:rPr>
                <w:spacing w:val="4"/>
                <w:sz w:val="22"/>
                <w:szCs w:val="22"/>
              </w:rPr>
              <w:t>pateikti galutinę projekto įgyvendinimo ataskaitą, o projekto kontrolės laikotarpiu užbaigto projekto metines ataskaitas;</w:t>
            </w:r>
          </w:p>
        </w:tc>
      </w:tr>
      <w:tr w:rsidR="008D187A" w:rsidRPr="00A120FC" w:rsidTr="00286768">
        <w:tc>
          <w:tcPr>
            <w:tcW w:w="1188" w:type="dxa"/>
            <w:shd w:val="clear" w:color="auto" w:fill="auto"/>
            <w:vAlign w:val="center"/>
          </w:tcPr>
          <w:p w:rsidR="008D187A" w:rsidRPr="00A120FC" w:rsidRDefault="008D187A" w:rsidP="0090776A">
            <w:pPr>
              <w:rPr>
                <w:sz w:val="22"/>
                <w:szCs w:val="22"/>
              </w:rPr>
            </w:pPr>
            <w:r w:rsidRPr="006476EF">
              <w:rPr>
                <w:sz w:val="22"/>
                <w:szCs w:val="22"/>
              </w:rPr>
              <w:t>4.3.2.1.11.</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shd w:val="clear" w:color="auto" w:fill="FFFFFF"/>
              </w:rPr>
              <w:t xml:space="preserve">pasibaigus </w:t>
            </w:r>
            <w:r w:rsidRPr="006476EF">
              <w:rPr>
                <w:spacing w:val="4"/>
                <w:sz w:val="22"/>
                <w:szCs w:val="22"/>
              </w:rPr>
              <w:t xml:space="preserve">projekto kontrolės laikotarpiui, užtikrinti </w:t>
            </w:r>
            <w:r w:rsidRPr="006476EF">
              <w:rPr>
                <w:sz w:val="22"/>
                <w:szCs w:val="22"/>
                <w:shd w:val="clear" w:color="auto" w:fill="FFFFFF"/>
              </w:rPr>
              <w:t>projekto investicijų tęstinumą, sukurtos infrastruktūros priežiūrą.</w:t>
            </w:r>
          </w:p>
        </w:tc>
      </w:tr>
      <w:tr w:rsidR="008D187A" w:rsidRPr="00A120FC" w:rsidTr="00286768">
        <w:tc>
          <w:tcPr>
            <w:tcW w:w="1188" w:type="dxa"/>
            <w:shd w:val="clear" w:color="auto" w:fill="auto"/>
            <w:vAlign w:val="center"/>
          </w:tcPr>
          <w:p w:rsidR="008D187A" w:rsidRPr="00A120FC" w:rsidRDefault="008D187A" w:rsidP="0090776A">
            <w:pPr>
              <w:rPr>
                <w:sz w:val="22"/>
                <w:szCs w:val="22"/>
              </w:rPr>
            </w:pPr>
            <w:r w:rsidRPr="006476EF">
              <w:rPr>
                <w:sz w:val="22"/>
                <w:szCs w:val="22"/>
              </w:rPr>
              <w:t>4.3.2.1.12.</w:t>
            </w:r>
          </w:p>
        </w:tc>
        <w:tc>
          <w:tcPr>
            <w:tcW w:w="13975" w:type="dxa"/>
            <w:gridSpan w:val="3"/>
            <w:shd w:val="clear" w:color="auto" w:fill="auto"/>
          </w:tcPr>
          <w:p w:rsidR="008D187A" w:rsidRPr="00A120FC" w:rsidRDefault="008D187A" w:rsidP="0090776A">
            <w:pPr>
              <w:jc w:val="both"/>
              <w:rPr>
                <w:i/>
                <w:sz w:val="22"/>
                <w:szCs w:val="22"/>
              </w:rPr>
            </w:pPr>
            <w:r w:rsidRPr="006476EF">
              <w:rPr>
                <w:sz w:val="22"/>
                <w:szCs w:val="22"/>
              </w:rPr>
              <w:t>vietos projektas suderintas su savivaldybės, kurios teritorijoje jis planuojamas įgyvendinti,  planais</w:t>
            </w:r>
            <w:r w:rsidRPr="006476EF">
              <w:rPr>
                <w:strike/>
                <w:sz w:val="22"/>
                <w:szCs w:val="22"/>
              </w:rPr>
              <w:t xml:space="preserve"> </w:t>
            </w:r>
            <w:r w:rsidRPr="006476EF">
              <w:rPr>
                <w:sz w:val="22"/>
                <w:szCs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8D187A" w:rsidRPr="00A120FC" w:rsidTr="00F81AA2">
        <w:trPr>
          <w:trHeight w:val="342"/>
        </w:trPr>
        <w:tc>
          <w:tcPr>
            <w:tcW w:w="15163" w:type="dxa"/>
            <w:gridSpan w:val="2"/>
            <w:shd w:val="clear" w:color="auto" w:fill="auto"/>
          </w:tcPr>
          <w:p w:rsidR="008D187A" w:rsidRPr="00A120FC" w:rsidRDefault="008D187A" w:rsidP="006E555D">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(arba įgalioto asmens) parašu ir antspaudu (jei toks yra ar jį privaloma turėti) arba notaro Lietuvos Respublikos </w:t>
            </w:r>
            <w:bookmarkStart w:id="0" w:name="n1_150"/>
            <w:r w:rsidR="00816EFE"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816EFE"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 w:name="pn1_150"/>
            <w:bookmarkEnd w:id="0"/>
            <w:bookmarkEnd w:id="1"/>
            <w:r w:rsidR="00816EFE"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Pr>
                <w:rFonts w:ascii="Times New Roman" w:hAnsi="Times New Roman" w:cs="Times New Roman"/>
                <w:sz w:val="22"/>
                <w:szCs w:val="22"/>
                <w:lang w:val="lt-LT"/>
              </w:rPr>
              <w:t xml:space="preserve">. </w:t>
            </w:r>
            <w:r w:rsidRPr="00404CC9">
              <w:rPr>
                <w:rFonts w:ascii="Times New Roman" w:hAnsi="Times New Roman" w:cs="Times New Roman"/>
                <w:sz w:val="22"/>
                <w:szCs w:val="22"/>
                <w:lang w:val="lt-LT"/>
              </w:rPr>
              <w:t>Visi paraiškos ir jos priedų lapai turi būti sunumeruoti ir tvarkingai susegti):</w:t>
            </w:r>
          </w:p>
        </w:tc>
      </w:tr>
      <w:tr w:rsidR="008D187A" w:rsidRPr="00A120FC" w:rsidTr="00F81AA2">
        <w:trPr>
          <w:trHeight w:val="342"/>
        </w:trPr>
        <w:tc>
          <w:tcPr>
            <w:tcW w:w="2660" w:type="dxa"/>
            <w:vMerge w:val="restart"/>
            <w:shd w:val="clear" w:color="auto" w:fill="auto"/>
          </w:tcPr>
          <w:p w:rsidR="008D187A" w:rsidRPr="00A120FC" w:rsidRDefault="008D187A"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Turi būti pateikti šie </w:t>
            </w:r>
            <w:r w:rsidRPr="00A120FC">
              <w:rPr>
                <w:rFonts w:ascii="Times New Roman" w:hAnsi="Times New Roman" w:cs="Times New Roman"/>
                <w:b/>
                <w:sz w:val="22"/>
                <w:szCs w:val="22"/>
                <w:lang w:val="lt-LT"/>
              </w:rPr>
              <w:lastRenderedPageBreak/>
              <w:t>dokumentai:</w:t>
            </w:r>
          </w:p>
          <w:p w:rsidR="008D187A" w:rsidRPr="00A120FC" w:rsidRDefault="008D187A"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8D187A" w:rsidRPr="00EE063C" w:rsidRDefault="008D187A" w:rsidP="0028676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lastRenderedPageBreak/>
              <w:t xml:space="preserve">1. </w:t>
            </w:r>
            <w:r w:rsidRPr="00EE063C">
              <w:rPr>
                <w:rFonts w:ascii="Times New Roman" w:hAnsi="Times New Roman" w:cs="Times New Roman"/>
                <w:sz w:val="22"/>
                <w:szCs w:val="22"/>
                <w:u w:val="single"/>
                <w:lang w:val="lt-LT"/>
              </w:rPr>
              <w:t>Dokumentai, pagrindžiantys atitiktį vietos projektų atrankos kriterijams</w:t>
            </w:r>
            <w:r w:rsidRPr="00EE063C">
              <w:rPr>
                <w:rFonts w:ascii="Times New Roman" w:hAnsi="Times New Roman" w:cs="Times New Roman"/>
                <w:sz w:val="22"/>
                <w:szCs w:val="22"/>
                <w:lang w:val="lt-LT"/>
              </w:rPr>
              <w:t>:</w:t>
            </w:r>
          </w:p>
          <w:p w:rsidR="008D187A" w:rsidRPr="0010192B" w:rsidRDefault="008D187A" w:rsidP="0028676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lastRenderedPageBreak/>
              <w:t>1.1. Juridinio asmens (pareiškėjo) registravimo pažymėjimas;</w:t>
            </w:r>
          </w:p>
          <w:p w:rsidR="008D187A" w:rsidRPr="0010192B" w:rsidRDefault="008D187A" w:rsidP="0028676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t>1.2</w:t>
            </w:r>
            <w:r w:rsidRPr="0010192B">
              <w:rPr>
                <w:rFonts w:ascii="Times New Roman" w:hAnsi="Times New Roman" w:cs="Times New Roman"/>
                <w:i/>
                <w:sz w:val="22"/>
                <w:szCs w:val="22"/>
                <w:lang w:val="lt-LT"/>
              </w:rPr>
              <w:t>.</w:t>
            </w:r>
            <w:r w:rsidRPr="0010192B">
              <w:rPr>
                <w:rFonts w:ascii="Times New Roman" w:hAnsi="Times New Roman" w:cs="Times New Roman"/>
                <w:sz w:val="22"/>
                <w:szCs w:val="22"/>
                <w:lang w:val="lt-LT"/>
              </w:rPr>
              <w:t xml:space="preserve"> Juridinio asmens (pareiškėjo) steigimo dokumentai;</w:t>
            </w:r>
          </w:p>
          <w:p w:rsidR="008D187A" w:rsidRPr="0010192B" w:rsidRDefault="008D187A" w:rsidP="0028676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t>1.3. Juridinio asmens (pareiškėjo) kompetentingo organo pritarimo parengtai paramos paraiškai protokolo išrašas, patvirtintas pareiškėjo įgalioto asmens iki paraiškos pateikimo.</w:t>
            </w:r>
          </w:p>
          <w:p w:rsidR="008D187A" w:rsidRPr="0010192B" w:rsidRDefault="008D187A" w:rsidP="0028676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t>1.4. Ataskaitinių metų finansinės atskaitomybės dokumentai (balansas ir pelno (nuostolių), pinigų srautų ataskaitos).</w:t>
            </w:r>
          </w:p>
          <w:p w:rsidR="008D187A" w:rsidRPr="00EE063C" w:rsidRDefault="008D187A" w:rsidP="0028676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 </w:t>
            </w:r>
            <w:r w:rsidRPr="00EE063C">
              <w:rPr>
                <w:rFonts w:ascii="Times New Roman" w:hAnsi="Times New Roman" w:cs="Times New Roman"/>
                <w:sz w:val="22"/>
                <w:szCs w:val="22"/>
                <w:u w:val="single"/>
                <w:lang w:val="lt-LT"/>
              </w:rPr>
              <w:t>Dokumentai, pagrindžiantys atitiktį tinkamumo sąlygoms, susijusioms su tinkamomis finansuoti išlaidomis</w:t>
            </w:r>
            <w:r w:rsidRPr="00EE063C">
              <w:rPr>
                <w:rFonts w:ascii="Times New Roman" w:hAnsi="Times New Roman" w:cs="Times New Roman"/>
                <w:sz w:val="22"/>
                <w:szCs w:val="22"/>
                <w:lang w:val="lt-LT"/>
              </w:rPr>
              <w:t>:</w:t>
            </w:r>
          </w:p>
          <w:p w:rsidR="008D187A" w:rsidRPr="00EE063C" w:rsidRDefault="008D187A" w:rsidP="0028676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Pr="009C2C79">
              <w:rPr>
                <w:rFonts w:ascii="Times New Roman" w:hAnsi="Times New Roman" w:cs="Times New Roman"/>
                <w:sz w:val="22"/>
                <w:szCs w:val="22"/>
                <w:lang w:val="lt-LT"/>
              </w:rPr>
              <w:t>Dokumentai, užtikrinantys tinkamą projekto bendrojo finansavimo šaltinį;</w:t>
            </w:r>
          </w:p>
          <w:p w:rsidR="008D187A" w:rsidRPr="00EE063C" w:rsidRDefault="008D187A" w:rsidP="0028676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3. </w:t>
            </w:r>
            <w:r w:rsidRPr="00EE063C">
              <w:rPr>
                <w:rFonts w:ascii="Times New Roman" w:hAnsi="Times New Roman" w:cs="Times New Roman"/>
                <w:sz w:val="22"/>
                <w:szCs w:val="22"/>
                <w:u w:val="single"/>
                <w:lang w:val="lt-LT"/>
              </w:rPr>
              <w:t>Dokumentai, pagrindžiantys tinkamas vietos projekto išlaidas</w:t>
            </w:r>
            <w:r w:rsidRPr="00EE063C">
              <w:rPr>
                <w:rFonts w:ascii="Times New Roman" w:hAnsi="Times New Roman" w:cs="Times New Roman"/>
                <w:sz w:val="22"/>
                <w:szCs w:val="22"/>
                <w:lang w:val="lt-LT"/>
              </w:rPr>
              <w:t>:</w:t>
            </w:r>
          </w:p>
          <w:p w:rsidR="008D187A" w:rsidRPr="00C60A3B" w:rsidRDefault="008D187A" w:rsidP="00286768">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 xml:space="preserve">3.1. </w:t>
            </w:r>
            <w:r w:rsidRPr="00222D9C">
              <w:rPr>
                <w:rFonts w:ascii="Times New Roman" w:hAnsi="Times New Roman" w:cs="Times New Roman"/>
                <w:sz w:val="22"/>
                <w:szCs w:val="22"/>
                <w:lang w:val="lt-LT"/>
              </w:rPr>
              <w:t>Prekių, darbų ar paslaugų tiekėjų komerciniai pasiūlymai arba kiti dokumentai, pagrindžiantys tinkamų finansuoti išlaidų vertę;</w:t>
            </w:r>
          </w:p>
          <w:p w:rsidR="008D187A" w:rsidRPr="00C60A3B" w:rsidRDefault="008D187A" w:rsidP="00286768">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8D187A" w:rsidRPr="00A120FC" w:rsidRDefault="008D187A">
            <w:pPr>
              <w:pStyle w:val="BodyText10"/>
              <w:ind w:firstLine="0"/>
              <w:rPr>
                <w:rFonts w:ascii="Times New Roman" w:hAnsi="Times New Roman" w:cs="Times New Roman"/>
                <w:sz w:val="22"/>
                <w:szCs w:val="22"/>
                <w:lang w:val="lt-LT"/>
              </w:rPr>
            </w:pPr>
            <w:r w:rsidRPr="00222D9C">
              <w:rPr>
                <w:rFonts w:ascii="Times New Roman" w:hAnsi="Times New Roman" w:cs="Times New Roman"/>
                <w:sz w:val="22"/>
                <w:szCs w:val="22"/>
                <w:lang w:val="lt-LT"/>
              </w:rPr>
              <w:t>3.3. Kiti dokumentai, leidžiantys objektyviai palyginti siūlomas kaina.</w:t>
            </w:r>
          </w:p>
        </w:tc>
      </w:tr>
      <w:tr w:rsidR="008D187A" w:rsidRPr="00A120FC" w:rsidTr="00F81AA2">
        <w:trPr>
          <w:trHeight w:val="334"/>
        </w:trPr>
        <w:tc>
          <w:tcPr>
            <w:tcW w:w="2660" w:type="dxa"/>
            <w:vMerge/>
            <w:shd w:val="clear" w:color="auto" w:fill="auto"/>
          </w:tcPr>
          <w:p w:rsidR="008D187A" w:rsidRPr="00A120FC" w:rsidRDefault="008D187A"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8D187A" w:rsidRPr="00EE063C" w:rsidRDefault="008D187A" w:rsidP="0028676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4. </w:t>
            </w:r>
            <w:r w:rsidRPr="00EE063C">
              <w:rPr>
                <w:rFonts w:ascii="Times New Roman" w:hAnsi="Times New Roman" w:cs="Times New Roman"/>
                <w:sz w:val="22"/>
                <w:szCs w:val="22"/>
                <w:u w:val="single"/>
                <w:lang w:val="lt-LT"/>
              </w:rPr>
              <w:t>Dokumentai, pagrindžiantys pareiškėjo tinkamumą</w:t>
            </w:r>
            <w:r w:rsidRPr="00EE063C">
              <w:rPr>
                <w:rFonts w:ascii="Times New Roman" w:hAnsi="Times New Roman" w:cs="Times New Roman"/>
                <w:sz w:val="22"/>
                <w:szCs w:val="22"/>
                <w:lang w:val="lt-LT"/>
              </w:rPr>
              <w:t>:</w:t>
            </w:r>
          </w:p>
          <w:p w:rsidR="008D187A" w:rsidRDefault="008D187A" w:rsidP="00286768">
            <w:pPr>
              <w:pStyle w:val="BodyText10"/>
              <w:ind w:firstLine="0"/>
              <w:rPr>
                <w:rFonts w:ascii="Times New Roman" w:hAnsi="Times New Roman" w:cs="Times New Roman"/>
                <w:color w:val="000000"/>
                <w:sz w:val="22"/>
                <w:szCs w:val="22"/>
                <w:lang w:val="lt-LT"/>
              </w:rPr>
            </w:pPr>
            <w:r w:rsidRPr="00EE063C">
              <w:rPr>
                <w:rFonts w:ascii="Times New Roman" w:hAnsi="Times New Roman" w:cs="Times New Roman"/>
                <w:sz w:val="22"/>
                <w:szCs w:val="22"/>
                <w:lang w:val="lt-LT"/>
              </w:rPr>
              <w:t>4.</w:t>
            </w:r>
            <w:r>
              <w:rPr>
                <w:rFonts w:ascii="Times New Roman" w:hAnsi="Times New Roman" w:cs="Times New Roman"/>
                <w:sz w:val="22"/>
                <w:szCs w:val="22"/>
                <w:lang w:val="lt-LT"/>
              </w:rPr>
              <w:t>1</w:t>
            </w:r>
            <w:r w:rsidRPr="00EE063C">
              <w:rPr>
                <w:rFonts w:ascii="Times New Roman" w:hAnsi="Times New Roman" w:cs="Times New Roman"/>
                <w:sz w:val="22"/>
                <w:szCs w:val="22"/>
                <w:lang w:val="lt-LT"/>
              </w:rPr>
              <w:t xml:space="preserve">. Pareiškėjo rašytinis </w:t>
            </w:r>
            <w:r w:rsidRPr="00EE063C">
              <w:rPr>
                <w:rFonts w:ascii="Times New Roman" w:hAnsi="Times New Roman" w:cs="Times New Roman"/>
                <w:sz w:val="22"/>
                <w:szCs w:val="22"/>
                <w:u w:val="single"/>
                <w:lang w:val="lt-LT"/>
              </w:rPr>
              <w:t xml:space="preserve">prašymas </w:t>
            </w:r>
            <w:r w:rsidRPr="00EE063C">
              <w:rPr>
                <w:rFonts w:ascii="Times New Roman" w:hAnsi="Times New Roman" w:cs="Times New Roman"/>
                <w:color w:val="000000"/>
                <w:sz w:val="22"/>
                <w:szCs w:val="22"/>
                <w:u w:val="single"/>
                <w:lang w:val="lt-LT"/>
              </w:rPr>
              <w:t>nušalinti</w:t>
            </w:r>
            <w:r w:rsidRPr="00EE063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w:t>
            </w:r>
            <w:r w:rsidRPr="00EE063C">
              <w:rPr>
                <w:rFonts w:ascii="Times New Roman" w:hAnsi="Times New Roman" w:cs="Times New Roman"/>
                <w:sz w:val="22"/>
                <w:szCs w:val="22"/>
                <w:lang w:val="lt-LT"/>
              </w:rPr>
              <w:t>Europos parlamento ir Tarybos</w:t>
            </w:r>
            <w:r w:rsidRPr="00EE063C">
              <w:rPr>
                <w:sz w:val="22"/>
                <w:szCs w:val="22"/>
                <w:lang w:val="lt-LT"/>
              </w:rPr>
              <w:t xml:space="preserve"> </w:t>
            </w:r>
            <w:r w:rsidRPr="00EE063C">
              <w:rPr>
                <w:rFonts w:ascii="Times New Roman" w:hAnsi="Times New Roman" w:cs="Times New Roman"/>
                <w:color w:val="000000"/>
                <w:sz w:val="22"/>
                <w:szCs w:val="22"/>
                <w:lang w:val="lt-LT"/>
              </w:rPr>
              <w:t>reglamento (ES) Nr. 966/2012 57 str.);</w:t>
            </w:r>
          </w:p>
          <w:p w:rsidR="008D187A" w:rsidRDefault="008D187A" w:rsidP="00286768">
            <w:pPr>
              <w:pStyle w:val="BodyText10"/>
              <w:ind w:firstLine="0"/>
              <w:rPr>
                <w:rFonts w:ascii="Times New Roman" w:hAnsi="Times New Roman" w:cs="Times New Roman"/>
                <w:sz w:val="22"/>
                <w:szCs w:val="22"/>
                <w:lang w:val="lt-LT"/>
              </w:rPr>
            </w:pPr>
            <w:r w:rsidRPr="0010192B">
              <w:rPr>
                <w:rFonts w:ascii="Times New Roman" w:hAnsi="Times New Roman" w:cs="Times New Roman"/>
                <w:sz w:val="22"/>
                <w:szCs w:val="22"/>
                <w:lang w:val="lt-LT"/>
              </w:rPr>
              <w:t>4.</w:t>
            </w:r>
            <w:r>
              <w:rPr>
                <w:rFonts w:ascii="Times New Roman" w:hAnsi="Times New Roman" w:cs="Times New Roman"/>
                <w:sz w:val="22"/>
                <w:szCs w:val="22"/>
                <w:lang w:val="lt-LT"/>
              </w:rPr>
              <w:t>2</w:t>
            </w:r>
            <w:r w:rsidRPr="0010192B">
              <w:rPr>
                <w:rFonts w:ascii="Times New Roman" w:hAnsi="Times New Roman" w:cs="Times New Roman"/>
                <w:sz w:val="22"/>
                <w:szCs w:val="22"/>
                <w:lang w:val="lt-LT"/>
              </w:rPr>
              <w:t>. Juridinio asmens registravimo pažymėjimas (jei aktualu).</w:t>
            </w:r>
          </w:p>
          <w:p w:rsidR="008D187A" w:rsidRPr="00EE063C" w:rsidRDefault="008D187A" w:rsidP="0028676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4.3. </w:t>
            </w:r>
            <w:r w:rsidRPr="00222D9C">
              <w:rPr>
                <w:sz w:val="22"/>
                <w:szCs w:val="22"/>
                <w:lang w:val="lt-LT"/>
              </w:rPr>
              <w:t>Dokumentai, įrodantys, kad bus investuojama į LR kultūros vertybių registre užregistruotą objektą.</w:t>
            </w:r>
          </w:p>
          <w:p w:rsidR="008D187A" w:rsidRPr="00EE063C" w:rsidRDefault="008D187A" w:rsidP="0028676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5. </w:t>
            </w:r>
            <w:r w:rsidRPr="00EE063C">
              <w:rPr>
                <w:rFonts w:ascii="Times New Roman" w:hAnsi="Times New Roman" w:cs="Times New Roman"/>
                <w:sz w:val="22"/>
                <w:szCs w:val="22"/>
                <w:u w:val="single"/>
                <w:lang w:val="lt-LT"/>
              </w:rPr>
              <w:t>Dokumentai, pagrindžiantys vietos projekto tinkamumą</w:t>
            </w:r>
            <w:r w:rsidRPr="00EE063C">
              <w:rPr>
                <w:rFonts w:ascii="Times New Roman" w:hAnsi="Times New Roman" w:cs="Times New Roman"/>
                <w:sz w:val="22"/>
                <w:szCs w:val="22"/>
                <w:lang w:val="lt-LT"/>
              </w:rPr>
              <w:t>:</w:t>
            </w:r>
          </w:p>
          <w:p w:rsidR="008D187A" w:rsidRPr="00F65C18" w:rsidRDefault="008D187A" w:rsidP="00286768">
            <w:pPr>
              <w:pStyle w:val="BodyText10"/>
              <w:ind w:firstLine="0"/>
              <w:rPr>
                <w:rFonts w:ascii="Times New Roman" w:hAnsi="Times New Roman" w:cs="Times New Roman"/>
                <w:color w:val="000000"/>
                <w:sz w:val="22"/>
                <w:szCs w:val="22"/>
                <w:lang w:val="lt-LT"/>
              </w:rPr>
            </w:pPr>
            <w:r w:rsidRPr="00F65C18">
              <w:rPr>
                <w:rFonts w:ascii="Times New Roman" w:hAnsi="Times New Roman" w:cs="Times New Roman"/>
                <w:sz w:val="22"/>
                <w:szCs w:val="22"/>
                <w:lang w:val="lt-LT"/>
              </w:rPr>
              <w:t>5.1.</w:t>
            </w:r>
            <w:r w:rsidRPr="00F65C18">
              <w:rPr>
                <w:rFonts w:ascii="Times New Roman" w:hAnsi="Times New Roman" w:cs="Times New Roman"/>
                <w:color w:val="000000"/>
                <w:sz w:val="22"/>
                <w:szCs w:val="22"/>
                <w:lang w:val="lt-LT"/>
              </w:rPr>
              <w:t xml:space="preserve"> Statinio techninis projektas arba projektiniai pasiūlymai, parengti pagal Vietos projektų administravimo taisyklių 23.1.6 papunktyje nurodytus reikalavimus (taikoma, jei vietos projekte, vadovaujantis Vietos projektų administravimo taisyklių 23.1.6 papunkčiu, numatyti statinio statybos (naujo statinio statyba, statinio rekonstravimas, statinio kapitalinis remontas) ar infrastruktūros įrengimo, atnaujinimo darbai. Šie dokumentai turi būti pateikti ne vėliau kaip iki vietos projekto paraiškos atrankos</w:t>
            </w:r>
            <w:r w:rsidRPr="00F65C18" w:rsidDel="00BA7E11">
              <w:rPr>
                <w:rFonts w:ascii="Times New Roman" w:hAnsi="Times New Roman" w:cs="Times New Roman"/>
                <w:color w:val="000000"/>
                <w:sz w:val="22"/>
                <w:szCs w:val="22"/>
                <w:lang w:val="lt-LT"/>
              </w:rPr>
              <w:t xml:space="preserve"> </w:t>
            </w:r>
            <w:r w:rsidRPr="00F65C18">
              <w:rPr>
                <w:rFonts w:ascii="Times New Roman" w:hAnsi="Times New Roman" w:cs="Times New Roman"/>
                <w:color w:val="000000"/>
                <w:sz w:val="22"/>
                <w:szCs w:val="22"/>
                <w:lang w:val="lt-LT"/>
              </w:rPr>
              <w:t>vertinimo pabaigos);</w:t>
            </w:r>
          </w:p>
          <w:p w:rsidR="008D187A" w:rsidRPr="00F65C18" w:rsidRDefault="008D187A" w:rsidP="00286768">
            <w:pPr>
              <w:pStyle w:val="BodyText10"/>
              <w:ind w:firstLine="0"/>
              <w:rPr>
                <w:rFonts w:ascii="Times New Roman" w:hAnsi="Times New Roman" w:cs="Times New Roman"/>
                <w:color w:val="000000"/>
                <w:sz w:val="22"/>
                <w:szCs w:val="22"/>
                <w:lang w:val="lt-LT"/>
              </w:rPr>
            </w:pPr>
            <w:r w:rsidRPr="00F65C18">
              <w:rPr>
                <w:rFonts w:ascii="Times New Roman" w:hAnsi="Times New Roman" w:cs="Times New Roman"/>
                <w:sz w:val="22"/>
                <w:szCs w:val="22"/>
                <w:lang w:val="lt-LT"/>
              </w:rPr>
              <w:t>5.2.</w:t>
            </w:r>
            <w:r w:rsidRPr="00F65C18">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r w:rsidRPr="00F65C18">
              <w:rPr>
                <w:rFonts w:ascii="Times New Roman" w:hAnsi="Times New Roman" w:cs="Times New Roman"/>
                <w:color w:val="000000"/>
                <w:sz w:val="22"/>
                <w:szCs w:val="22"/>
                <w:lang w:val="lt-LT"/>
              </w:rPr>
              <w:t>);</w:t>
            </w:r>
          </w:p>
          <w:p w:rsidR="008D187A" w:rsidRPr="00F65C18" w:rsidRDefault="008D187A" w:rsidP="00286768">
            <w:pPr>
              <w:pStyle w:val="BodyText10"/>
              <w:ind w:firstLine="0"/>
              <w:rPr>
                <w:rFonts w:ascii="Times New Roman" w:hAnsi="Times New Roman" w:cs="Times New Roman"/>
                <w:sz w:val="22"/>
                <w:szCs w:val="22"/>
                <w:lang w:val="lt-LT"/>
              </w:rPr>
            </w:pPr>
            <w:r w:rsidRPr="00F65C18">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F65C18">
              <w:rPr>
                <w:rFonts w:ascii="Times New Roman" w:hAnsi="Times New Roman" w:cs="Times New Roman"/>
                <w:color w:val="000000"/>
                <w:sz w:val="22"/>
                <w:szCs w:val="22"/>
                <w:lang w:val="lt-LT"/>
              </w:rPr>
              <w:t>Vietos projektų</w:t>
            </w:r>
            <w:r w:rsidRPr="00F65C18">
              <w:rPr>
                <w:rFonts w:ascii="Times New Roman" w:hAnsi="Times New Roman" w:cs="Times New Roman"/>
                <w:sz w:val="22"/>
                <w:szCs w:val="22"/>
                <w:lang w:val="lt-LT"/>
              </w:rPr>
              <w:t xml:space="preserve"> administravimo taisyklių 23.1.9.2 </w:t>
            </w:r>
            <w:r w:rsidRPr="00F65C18">
              <w:rPr>
                <w:rFonts w:ascii="Times New Roman" w:hAnsi="Times New Roman" w:cs="Times New Roman"/>
                <w:sz w:val="22"/>
                <w:szCs w:val="22"/>
                <w:lang w:val="lt-LT"/>
              </w:rPr>
              <w:lastRenderedPageBreak/>
              <w:t>papunktyje nurodytus reikalavimus);</w:t>
            </w:r>
          </w:p>
          <w:p w:rsidR="008D187A" w:rsidRPr="00F65C18" w:rsidRDefault="008D187A" w:rsidP="00286768">
            <w:pPr>
              <w:pStyle w:val="BodyText10"/>
              <w:ind w:firstLine="0"/>
              <w:rPr>
                <w:rFonts w:ascii="Times New Roman" w:hAnsi="Times New Roman" w:cs="Times New Roman"/>
                <w:color w:val="000000"/>
                <w:sz w:val="22"/>
                <w:szCs w:val="22"/>
                <w:lang w:val="lt-LT"/>
              </w:rPr>
            </w:pPr>
            <w:r w:rsidRPr="00F65C18">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8D187A" w:rsidRPr="00F65C18" w:rsidRDefault="008D187A" w:rsidP="00286768">
            <w:pPr>
              <w:pStyle w:val="BodyText10"/>
              <w:ind w:firstLine="0"/>
              <w:rPr>
                <w:rFonts w:ascii="Times New Roman" w:hAnsi="Times New Roman" w:cs="Times New Roman"/>
                <w:sz w:val="22"/>
                <w:szCs w:val="22"/>
                <w:lang w:val="lt-LT"/>
              </w:rPr>
            </w:pPr>
            <w:r w:rsidRPr="00F65C18">
              <w:rPr>
                <w:rFonts w:ascii="Times New Roman" w:hAnsi="Times New Roman" w:cs="Times New Roman"/>
                <w:sz w:val="22"/>
                <w:szCs w:val="22"/>
                <w:lang w:val="lt-LT"/>
              </w:rPr>
              <w:t>5.5.</w:t>
            </w:r>
            <w:r w:rsidRPr="00F65C18">
              <w:rPr>
                <w:rFonts w:ascii="Times New Roman" w:hAnsi="Times New Roman" w:cs="Times New Roman"/>
                <w:color w:val="000000"/>
                <w:sz w:val="22"/>
                <w:szCs w:val="22"/>
                <w:lang w:val="lt-LT"/>
              </w:rPr>
              <w:t xml:space="preserve"> </w:t>
            </w:r>
            <w:r w:rsidRPr="00F65C18">
              <w:rPr>
                <w:rFonts w:ascii="Times New Roman" w:hAnsi="Times New Roman" w:cs="Times New Roman"/>
                <w:sz w:val="22"/>
                <w:szCs w:val="22"/>
                <w:lang w:val="lt-LT"/>
              </w:rPr>
              <w:t xml:space="preserve">Visų nekilnojamojo </w:t>
            </w:r>
            <w:r w:rsidRPr="00F65C18">
              <w:rPr>
                <w:rFonts w:ascii="Times New Roman" w:hAnsi="Times New Roman" w:cs="Times New Roman"/>
                <w:sz w:val="22"/>
                <w:szCs w:val="22"/>
                <w:u w:val="single"/>
                <w:lang w:val="lt-LT"/>
              </w:rPr>
              <w:t>turto savininkų sutikimai</w:t>
            </w:r>
            <w:r w:rsidRPr="00F65C18">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F65C18">
              <w:rPr>
                <w:rFonts w:ascii="Times New Roman" w:hAnsi="Times New Roman" w:cs="Times New Roman"/>
                <w:sz w:val="22"/>
                <w:szCs w:val="22"/>
                <w:lang w:val="lt-LT"/>
              </w:rPr>
              <w:t>bendraturčiams</w:t>
            </w:r>
            <w:proofErr w:type="spellEnd"/>
            <w:r w:rsidRPr="00F65C18">
              <w:rPr>
                <w:rFonts w:ascii="Times New Roman" w:hAnsi="Times New Roman" w:cs="Times New Roman"/>
                <w:sz w:val="22"/>
                <w:szCs w:val="22"/>
                <w:lang w:val="lt-LT"/>
              </w:rPr>
              <w:t>;</w:t>
            </w:r>
          </w:p>
          <w:p w:rsidR="008D187A" w:rsidRPr="00222D9C" w:rsidRDefault="008D187A" w:rsidP="00286768">
            <w:pPr>
              <w:pStyle w:val="BodyText10"/>
              <w:ind w:firstLine="0"/>
              <w:rPr>
                <w:rFonts w:ascii="Times New Roman" w:hAnsi="Times New Roman" w:cs="Times New Roman"/>
                <w:sz w:val="22"/>
                <w:szCs w:val="22"/>
                <w:lang w:val="lt-LT"/>
              </w:rPr>
            </w:pPr>
            <w:r w:rsidRPr="00F65C18">
              <w:rPr>
                <w:rFonts w:ascii="Times New Roman" w:hAnsi="Times New Roman" w:cs="Times New Roman"/>
                <w:sz w:val="22"/>
                <w:szCs w:val="22"/>
                <w:lang w:val="lt-LT"/>
              </w:rPr>
              <w:t>5.6. Ataskaitinio</w:t>
            </w:r>
            <w:r w:rsidRPr="00F65C18">
              <w:rPr>
                <w:rFonts w:ascii="Times New Roman" w:hAnsi="Times New Roman" w:cs="Times New Roman"/>
                <w:i/>
                <w:sz w:val="22"/>
                <w:szCs w:val="22"/>
                <w:lang w:val="lt-LT"/>
              </w:rPr>
              <w:t xml:space="preserve"> </w:t>
            </w:r>
            <w:r w:rsidRPr="00F65C18">
              <w:rPr>
                <w:rFonts w:ascii="Times New Roman" w:hAnsi="Times New Roman" w:cs="Times New Roman"/>
                <w:sz w:val="22"/>
                <w:szCs w:val="22"/>
                <w:lang w:val="lt-LT"/>
              </w:rPr>
              <w:t>laikotarpio finansinės atskaitomybės dokumentai;</w:t>
            </w:r>
          </w:p>
          <w:p w:rsidR="008D187A" w:rsidRPr="00F65C18" w:rsidRDefault="008D187A" w:rsidP="00286768">
            <w:pPr>
              <w:rPr>
                <w:sz w:val="22"/>
                <w:szCs w:val="22"/>
              </w:rPr>
            </w:pPr>
            <w:r w:rsidRPr="00222D9C">
              <w:rPr>
                <w:sz w:val="22"/>
                <w:szCs w:val="22"/>
              </w:rPr>
              <w:t>5.7.</w:t>
            </w:r>
            <w:r w:rsidRPr="00F65C18">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F65C18">
              <w:rPr>
                <w:sz w:val="22"/>
                <w:szCs w:val="22"/>
              </w:rPr>
              <w:t>us</w:t>
            </w:r>
            <w:proofErr w:type="spellEnd"/>
            <w:r w:rsidRPr="00F65C18">
              <w:rPr>
                <w:sz w:val="22"/>
                <w:szCs w:val="22"/>
              </w:rPr>
              <w:t>);</w:t>
            </w:r>
          </w:p>
          <w:p w:rsidR="008D187A" w:rsidRDefault="008D187A" w:rsidP="00286768">
            <w:pPr>
              <w:pStyle w:val="Komentarotekstas"/>
              <w:jc w:val="both"/>
              <w:rPr>
                <w:sz w:val="22"/>
                <w:szCs w:val="22"/>
              </w:rPr>
            </w:pPr>
            <w:r w:rsidRPr="00F65C18">
              <w:rPr>
                <w:sz w:val="22"/>
                <w:szCs w:val="22"/>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8D187A" w:rsidRPr="00F65C18" w:rsidRDefault="008D187A" w:rsidP="00286768">
            <w:pPr>
              <w:pStyle w:val="Komentarotekstas"/>
              <w:jc w:val="both"/>
              <w:rPr>
                <w:sz w:val="22"/>
                <w:szCs w:val="22"/>
              </w:rPr>
            </w:pPr>
            <w:r>
              <w:rPr>
                <w:sz w:val="22"/>
                <w:szCs w:val="22"/>
              </w:rPr>
              <w:t xml:space="preserve">5.9. </w:t>
            </w:r>
            <w:r w:rsidRPr="00A23C6B">
              <w:rPr>
                <w:sz w:val="22"/>
                <w:szCs w:val="22"/>
              </w:rPr>
              <w:t>Pareiškėjas kartu su paramos paraiška turi pateikti  Regioninės plėtros departamento prie Vidaus reikalų ministerijos Alytaus  arba Kauno apskrities skyriaus (atitinkamai  pagal pareiškėjo registracijos priskyrimą Alytaus arba  Kauno apskričiai ) patvirtinimo raštą.</w:t>
            </w:r>
          </w:p>
          <w:p w:rsidR="008D187A" w:rsidRPr="001F18CB" w:rsidRDefault="008D187A" w:rsidP="00286768">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6. </w:t>
            </w:r>
            <w:r w:rsidRPr="001F18CB">
              <w:rPr>
                <w:rFonts w:ascii="Times New Roman" w:hAnsi="Times New Roman" w:cs="Times New Roman"/>
                <w:sz w:val="22"/>
                <w:szCs w:val="22"/>
                <w:u w:val="single"/>
                <w:lang w:val="lt-LT"/>
              </w:rPr>
              <w:t>Dokumentai, pagrindžiantys atitiktį horizontaliosioms ES politikos sritims</w:t>
            </w:r>
            <w:r w:rsidRPr="001F18CB">
              <w:rPr>
                <w:rFonts w:ascii="Times New Roman" w:hAnsi="Times New Roman" w:cs="Times New Roman"/>
                <w:sz w:val="22"/>
                <w:szCs w:val="22"/>
                <w:lang w:val="lt-LT"/>
              </w:rPr>
              <w:t>:</w:t>
            </w:r>
          </w:p>
          <w:p w:rsidR="008D187A" w:rsidRPr="001F18CB" w:rsidRDefault="008D187A" w:rsidP="00286768">
            <w:pPr>
              <w:jc w:val="both"/>
              <w:rPr>
                <w:bCs/>
                <w:sz w:val="22"/>
                <w:szCs w:val="22"/>
              </w:rPr>
            </w:pPr>
            <w:r w:rsidRPr="001F18CB">
              <w:rPr>
                <w:sz w:val="22"/>
                <w:szCs w:val="22"/>
              </w:rPr>
              <w:t>6.1.</w:t>
            </w:r>
            <w:r w:rsidRPr="001F18CB">
              <w:rPr>
                <w:i/>
                <w:sz w:val="22"/>
                <w:szCs w:val="22"/>
              </w:rPr>
              <w:t xml:space="preserve"> </w:t>
            </w:r>
            <w:r w:rsidR="00036514"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036514" w:rsidRPr="00A120FC">
              <w:rPr>
                <w:i/>
                <w:sz w:val="22"/>
                <w:szCs w:val="22"/>
              </w:rPr>
              <w:t>de</w:t>
            </w:r>
            <w:proofErr w:type="spellEnd"/>
            <w:r w:rsidR="00036514" w:rsidRPr="00A120FC">
              <w:rPr>
                <w:i/>
                <w:sz w:val="22"/>
                <w:szCs w:val="22"/>
              </w:rPr>
              <w:t xml:space="preserve"> </w:t>
            </w:r>
            <w:proofErr w:type="spellStart"/>
            <w:r w:rsidR="00036514" w:rsidRPr="00A120FC">
              <w:rPr>
                <w:i/>
                <w:sz w:val="22"/>
                <w:szCs w:val="22"/>
              </w:rPr>
              <w:t>minimis</w:t>
            </w:r>
            <w:proofErr w:type="spellEnd"/>
            <w:r w:rsidR="00036514" w:rsidRPr="00A120FC">
              <w:rPr>
                <w:sz w:val="22"/>
                <w:szCs w:val="22"/>
              </w:rPr>
              <w:t xml:space="preserve"> pagalbai (OL 2013 L 352, p. 1), </w:t>
            </w:r>
            <w:r w:rsidR="00036514">
              <w:rPr>
                <w:bCs/>
                <w:sz w:val="22"/>
                <w:szCs w:val="22"/>
              </w:rPr>
              <w:t>jos forma paskelbta</w:t>
            </w:r>
            <w:r w:rsidR="00036514" w:rsidRPr="00A120FC">
              <w:rPr>
                <w:bCs/>
                <w:sz w:val="22"/>
                <w:szCs w:val="22"/>
              </w:rPr>
              <w:t xml:space="preserve"> </w:t>
            </w:r>
            <w:r w:rsidR="00036514">
              <w:rPr>
                <w:bCs/>
                <w:sz w:val="22"/>
                <w:szCs w:val="22"/>
              </w:rPr>
              <w:t>VVG</w:t>
            </w:r>
            <w:r w:rsidR="00036514" w:rsidRPr="00A120FC">
              <w:rPr>
                <w:bCs/>
                <w:sz w:val="22"/>
                <w:szCs w:val="22"/>
              </w:rPr>
              <w:t xml:space="preserve"> interneto svetainėje adresu </w:t>
            </w:r>
            <w:r w:rsidR="00036514" w:rsidRPr="005C06B5">
              <w:rPr>
                <w:bCs/>
              </w:rPr>
              <w:t>http://alytausrvvg.lt/</w:t>
            </w:r>
            <w:r w:rsidR="00036514" w:rsidRPr="00A120FC">
              <w:rPr>
                <w:sz w:val="22"/>
                <w:szCs w:val="22"/>
              </w:rPr>
              <w:t>.</w:t>
            </w:r>
            <w:r w:rsidR="00036514" w:rsidRPr="00A120FC">
              <w:rPr>
                <w:i/>
                <w:sz w:val="22"/>
                <w:szCs w:val="22"/>
              </w:rPr>
              <w:t xml:space="preserve"> </w:t>
            </w:r>
            <w:r w:rsidR="00036514" w:rsidRPr="00A120FC">
              <w:rPr>
                <w:sz w:val="22"/>
                <w:szCs w:val="22"/>
              </w:rPr>
              <w:t xml:space="preserve">(Taikoma </w:t>
            </w:r>
            <w:r w:rsidR="00036514">
              <w:rPr>
                <w:sz w:val="22"/>
                <w:szCs w:val="22"/>
              </w:rPr>
              <w:t xml:space="preserve">siekiant </w:t>
            </w:r>
            <w:r w:rsidR="00036514" w:rsidRPr="00A120FC">
              <w:rPr>
                <w:sz w:val="22"/>
                <w:szCs w:val="22"/>
              </w:rPr>
              <w:t>pagrįsti, kad parama vietos projektui įgyvendinti skiriama nepažeidžiant ES teisės normų, susijusių su nereikšming</w:t>
            </w:r>
            <w:r w:rsidR="00036514">
              <w:rPr>
                <w:sz w:val="22"/>
                <w:szCs w:val="22"/>
              </w:rPr>
              <w:t>a</w:t>
            </w:r>
            <w:r w:rsidR="00036514" w:rsidRPr="00A120FC">
              <w:rPr>
                <w:sz w:val="22"/>
                <w:szCs w:val="22"/>
              </w:rPr>
              <w:t xml:space="preserve"> (</w:t>
            </w:r>
            <w:proofErr w:type="spellStart"/>
            <w:r w:rsidR="00036514" w:rsidRPr="00A120FC">
              <w:rPr>
                <w:i/>
                <w:iCs/>
                <w:sz w:val="22"/>
                <w:szCs w:val="22"/>
              </w:rPr>
              <w:t>de</w:t>
            </w:r>
            <w:proofErr w:type="spellEnd"/>
            <w:r w:rsidR="00036514" w:rsidRPr="00A120FC">
              <w:rPr>
                <w:i/>
                <w:iCs/>
                <w:sz w:val="22"/>
                <w:szCs w:val="22"/>
              </w:rPr>
              <w:t xml:space="preserve"> </w:t>
            </w:r>
            <w:proofErr w:type="spellStart"/>
            <w:r w:rsidR="00036514" w:rsidRPr="00A120FC">
              <w:rPr>
                <w:i/>
                <w:iCs/>
                <w:sz w:val="22"/>
                <w:szCs w:val="22"/>
              </w:rPr>
              <w:t>minimis</w:t>
            </w:r>
            <w:proofErr w:type="spellEnd"/>
            <w:r w:rsidR="00036514" w:rsidRPr="00A120FC">
              <w:rPr>
                <w:sz w:val="22"/>
                <w:szCs w:val="22"/>
              </w:rPr>
              <w:t>)</w:t>
            </w:r>
            <w:r w:rsidR="00036514" w:rsidRPr="00A120FC">
              <w:rPr>
                <w:i/>
                <w:iCs/>
                <w:sz w:val="22"/>
                <w:szCs w:val="22"/>
              </w:rPr>
              <w:t xml:space="preserve"> </w:t>
            </w:r>
            <w:r w:rsidR="00036514" w:rsidRPr="00A120FC">
              <w:rPr>
                <w:sz w:val="22"/>
                <w:szCs w:val="22"/>
              </w:rPr>
              <w:t>pagalb</w:t>
            </w:r>
            <w:r w:rsidR="00036514">
              <w:rPr>
                <w:sz w:val="22"/>
                <w:szCs w:val="22"/>
              </w:rPr>
              <w:t>a</w:t>
            </w:r>
            <w:r w:rsidR="00036514" w:rsidRPr="00A120FC">
              <w:rPr>
                <w:sz w:val="22"/>
                <w:szCs w:val="22"/>
              </w:rPr>
              <w:t>, kaip nurodyta Vietos projektų administravimo taisyklių 29.3 papunktyje</w:t>
            </w:r>
            <w:r w:rsidRPr="001F18CB">
              <w:rPr>
                <w:bCs/>
                <w:sz w:val="22"/>
                <w:szCs w:val="22"/>
              </w:rPr>
              <w:t>);</w:t>
            </w:r>
          </w:p>
          <w:p w:rsidR="008D187A" w:rsidRPr="001F18CB" w:rsidRDefault="008D187A" w:rsidP="00286768">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7. </w:t>
            </w:r>
            <w:r w:rsidRPr="001F18CB">
              <w:rPr>
                <w:rFonts w:ascii="Times New Roman" w:hAnsi="Times New Roman" w:cs="Times New Roman"/>
                <w:sz w:val="22"/>
                <w:szCs w:val="22"/>
                <w:u w:val="single"/>
                <w:lang w:val="lt-LT"/>
              </w:rPr>
              <w:t>Dokumentai, pagrindžiantys nuosavo indėlio tinkamumą</w:t>
            </w:r>
            <w:r w:rsidRPr="001F18CB">
              <w:rPr>
                <w:rFonts w:ascii="Times New Roman" w:hAnsi="Times New Roman" w:cs="Times New Roman"/>
                <w:sz w:val="22"/>
                <w:szCs w:val="22"/>
                <w:lang w:val="lt-LT"/>
              </w:rPr>
              <w:t>:</w:t>
            </w:r>
          </w:p>
          <w:p w:rsidR="008D187A" w:rsidRPr="00F51266" w:rsidRDefault="008D187A" w:rsidP="0028676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 xml:space="preserve">7.1. </w:t>
            </w:r>
            <w:r w:rsidR="00036514" w:rsidRPr="00A120FC">
              <w:rPr>
                <w:rFonts w:ascii="Times New Roman" w:hAnsi="Times New Roman" w:cs="Times New Roman"/>
                <w:sz w:val="22"/>
                <w:szCs w:val="22"/>
                <w:lang w:val="lt-LT"/>
              </w:rPr>
              <w:t xml:space="preserve">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00036514"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00036514" w:rsidRPr="00A120FC">
              <w:rPr>
                <w:rFonts w:ascii="Times New Roman" w:hAnsi="Times New Roman" w:cs="Times New Roman"/>
                <w:sz w:val="22"/>
                <w:szCs w:val="22"/>
                <w:lang w:val="lt-LT"/>
              </w:rPr>
              <w:t xml:space="preserve">. Šie dokumentai turi būti pateikti ne vėliau kaip iki vietos projekto </w:t>
            </w:r>
            <w:r w:rsidR="00036514" w:rsidRPr="00A120FC">
              <w:rPr>
                <w:rFonts w:ascii="Times New Roman" w:hAnsi="Times New Roman" w:cs="Times New Roman"/>
                <w:color w:val="000000"/>
                <w:sz w:val="22"/>
                <w:szCs w:val="22"/>
                <w:lang w:val="lt-LT"/>
              </w:rPr>
              <w:t>atrankos</w:t>
            </w:r>
            <w:r w:rsidR="00036514" w:rsidRPr="00A120FC">
              <w:rPr>
                <w:rFonts w:ascii="Times New Roman" w:hAnsi="Times New Roman" w:cs="Times New Roman"/>
                <w:sz w:val="22"/>
                <w:szCs w:val="22"/>
                <w:lang w:val="lt-LT"/>
              </w:rPr>
              <w:t xml:space="preserve"> vertinimo pabaigos</w:t>
            </w:r>
            <w:r w:rsidRPr="00F51266">
              <w:rPr>
                <w:rFonts w:ascii="Times New Roman" w:hAnsi="Times New Roman" w:cs="Times New Roman"/>
                <w:sz w:val="22"/>
                <w:szCs w:val="22"/>
                <w:lang w:val="lt-LT"/>
              </w:rPr>
              <w:t>);</w:t>
            </w:r>
          </w:p>
          <w:p w:rsidR="008D187A" w:rsidRPr="00F51266" w:rsidRDefault="008D187A" w:rsidP="0028676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2</w:t>
            </w:r>
            <w:r w:rsidRPr="00F51266">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lang w:val="lt-LT"/>
              </w:rPr>
              <w:t>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 papunktyje nurodytus reikalavimus. Ne vėliau kaip su pirmuoju mokėjimo prašymu pareiškėjas turės pateikti pasirašytą (ir notaro patvirtintą, jeigu paskolą suteikia ne kredito įstaiga) paskolos ar finansinės nuomos (lizingo) sutartį arba raštu patvirtinti, kad atitinkamą projekto dalį įgyvendins pagrįstomis nuosavomis lėšomis</w:t>
            </w:r>
            <w:r w:rsidRPr="00F51266">
              <w:rPr>
                <w:rFonts w:ascii="Times New Roman" w:hAnsi="Times New Roman" w:cs="Times New Roman"/>
                <w:sz w:val="22"/>
                <w:szCs w:val="22"/>
                <w:lang w:val="lt-LT"/>
              </w:rPr>
              <w:t>);</w:t>
            </w:r>
          </w:p>
          <w:p w:rsidR="008D187A" w:rsidRPr="00F51266" w:rsidRDefault="008D187A" w:rsidP="0028676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3</w:t>
            </w:r>
            <w:r w:rsidRPr="00F51266">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lang w:val="lt-LT"/>
              </w:rPr>
              <w:t xml:space="preserve">VĮ Registrų centro Nekilnojamojo turto registro išrašas, kuriame nurodyta pradinė nekilnojamojo turto paskirtis (taikoma, kai prie </w:t>
            </w:r>
            <w:r w:rsidR="00036514" w:rsidRPr="00A120FC">
              <w:rPr>
                <w:rFonts w:ascii="Times New Roman" w:hAnsi="Times New Roman" w:cs="Times New Roman"/>
                <w:sz w:val="22"/>
                <w:szCs w:val="22"/>
                <w:lang w:val="lt-LT"/>
              </w:rPr>
              <w:lastRenderedPageBreak/>
              <w:t xml:space="preserve">vietos projekto įgyvendinimo prisidedama nuosavu indėliu – įnašu natūra (nekilnojamuoju turtu), pakeičiant nekilnojamojo turto paskirtį, kaip nurodyta Vietos projektų administravimo taisyklių 5 priedo </w:t>
            </w:r>
            <w:r w:rsidR="00036514"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036514" w:rsidRPr="005703EA">
              <w:rPr>
                <w:rFonts w:ascii="Times New Roman" w:hAnsi="Times New Roman" w:cs="Times New Roman"/>
                <w:bCs/>
                <w:i/>
                <w:lang w:val="lt-LT" w:eastAsia="lt-LT"/>
              </w:rPr>
              <w:t xml:space="preserve"> </w:t>
            </w:r>
            <w:r w:rsidR="00036514" w:rsidRPr="00A120FC">
              <w:rPr>
                <w:rFonts w:ascii="Times New Roman" w:hAnsi="Times New Roman" w:cs="Times New Roman"/>
                <w:sz w:val="22"/>
                <w:szCs w:val="22"/>
                <w:lang w:val="lt-LT"/>
              </w:rPr>
              <w:t>3.2.3 papunktyje</w:t>
            </w:r>
            <w:r w:rsidRPr="00F51266">
              <w:rPr>
                <w:rFonts w:ascii="Times New Roman" w:hAnsi="Times New Roman" w:cs="Times New Roman"/>
                <w:sz w:val="22"/>
                <w:szCs w:val="22"/>
                <w:lang w:val="lt-LT"/>
              </w:rPr>
              <w:t>.);</w:t>
            </w:r>
          </w:p>
          <w:p w:rsidR="008D187A" w:rsidRPr="00F51266" w:rsidRDefault="008D187A" w:rsidP="0028676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4</w:t>
            </w:r>
            <w:r w:rsidRPr="00F51266">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lang w:val="lt-LT"/>
              </w:rPr>
              <w:t>Dokumentai (pvz., vaizdinė medžiaga), įrodantys, kad būsimi savanoriški darbai nėra faktiškai atlikti,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Eur“ bei 5 dalyje „Vietos projekto finansinis planas“ nurodė, kad prie vietos projekto įgyvendinimo prisidedama įnašu natūra – savanoriškais darbais</w:t>
            </w:r>
            <w:r w:rsidRPr="00F51266">
              <w:rPr>
                <w:rFonts w:ascii="Times New Roman" w:hAnsi="Times New Roman" w:cs="Times New Roman"/>
                <w:sz w:val="22"/>
                <w:szCs w:val="22"/>
                <w:lang w:val="lt-LT"/>
              </w:rPr>
              <w:t>.);</w:t>
            </w:r>
          </w:p>
          <w:p w:rsidR="008D187A" w:rsidRPr="00F51266" w:rsidRDefault="008D187A" w:rsidP="0028676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5</w:t>
            </w:r>
            <w:r w:rsidRPr="00F51266">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lang w:val="lt-LT"/>
              </w:rPr>
              <w:t>Įnašo natūra (</w:t>
            </w:r>
            <w:r w:rsidR="00036514" w:rsidRPr="00894EB7">
              <w:rPr>
                <w:rFonts w:ascii="Times New Roman" w:hAnsi="Times New Roman" w:cs="Times New Roman"/>
                <w:sz w:val="22"/>
                <w:szCs w:val="22"/>
                <w:u w:val="single"/>
                <w:lang w:val="lt-LT"/>
              </w:rPr>
              <w:t>savanoriškais darbais</w:t>
            </w:r>
            <w:r w:rsidR="00036514" w:rsidRPr="00A120FC">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u w:val="single"/>
                <w:lang w:val="lt-LT"/>
              </w:rPr>
              <w:t>sąmata</w:t>
            </w:r>
            <w:r w:rsidR="00036514" w:rsidRPr="00A120FC">
              <w:rPr>
                <w:rFonts w:ascii="Times New Roman" w:hAnsi="Times New Roman" w:cs="Times New Roman"/>
                <w:sz w:val="22"/>
                <w:szCs w:val="22"/>
                <w:lang w:val="lt-LT"/>
              </w:rPr>
              <w:t xml:space="preserve">, parengta pagal Vietos projektų administravimo taisyklių 5 priedo </w:t>
            </w:r>
            <w:r w:rsidR="00036514"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036514" w:rsidRPr="00894EB7">
              <w:rPr>
                <w:rFonts w:ascii="Times New Roman" w:hAnsi="Times New Roman" w:cs="Times New Roman"/>
                <w:sz w:val="22"/>
                <w:szCs w:val="22"/>
                <w:lang w:val="lt-LT"/>
              </w:rPr>
              <w:t>2</w:t>
            </w:r>
            <w:r w:rsidR="00036514" w:rsidRPr="00A120FC">
              <w:rPr>
                <w:rFonts w:ascii="Times New Roman" w:hAnsi="Times New Roman" w:cs="Times New Roman"/>
                <w:sz w:val="22"/>
                <w:szCs w:val="22"/>
                <w:lang w:val="lt-LT"/>
              </w:rPr>
              <w:t>.6 papunktyje nustatytus reikalavimus (taikoma tuo atveju, kai tinkamas pareiškėjas – viešasis juridinis asmuo – vietos projekto paraiškos 2 dalies „Bendra informacija apie vietos projektą“ 2.7 papunktyje „Vietos projekto finansavimo šaltinis ir suma, Eur“ bei 5 dalyje „Vietos projekto finansinis planas“ nurodė, kad prie vietos projekto įgyvendinimo prisidedama įnašu natūra – savanoriškais darbais</w:t>
            </w:r>
            <w:r w:rsidRPr="00F51266">
              <w:rPr>
                <w:rFonts w:ascii="Times New Roman" w:hAnsi="Times New Roman" w:cs="Times New Roman"/>
                <w:sz w:val="22"/>
                <w:szCs w:val="22"/>
                <w:lang w:val="lt-LT"/>
              </w:rPr>
              <w:t>.);</w:t>
            </w:r>
          </w:p>
          <w:p w:rsidR="008D187A" w:rsidRPr="00F51266" w:rsidRDefault="008D187A" w:rsidP="00286768">
            <w:pPr>
              <w:pStyle w:val="BodyText10"/>
              <w:ind w:firstLine="0"/>
              <w:rPr>
                <w:rFonts w:ascii="Times New Roman" w:hAnsi="Times New Roman" w:cs="Times New Roman"/>
                <w:sz w:val="22"/>
                <w:szCs w:val="22"/>
                <w:lang w:val="lt-LT"/>
              </w:rPr>
            </w:pPr>
            <w:r w:rsidRPr="00F51266">
              <w:rPr>
                <w:rFonts w:ascii="Times New Roman" w:hAnsi="Times New Roman" w:cs="Times New Roman"/>
                <w:sz w:val="22"/>
                <w:szCs w:val="22"/>
                <w:lang w:val="lt-LT"/>
              </w:rPr>
              <w:t>7.</w:t>
            </w:r>
            <w:r>
              <w:rPr>
                <w:rFonts w:ascii="Times New Roman" w:hAnsi="Times New Roman" w:cs="Times New Roman"/>
                <w:sz w:val="22"/>
                <w:szCs w:val="22"/>
                <w:lang w:val="lt-LT"/>
              </w:rPr>
              <w:t>6</w:t>
            </w:r>
            <w:r w:rsidRPr="00F51266">
              <w:rPr>
                <w:rFonts w:ascii="Times New Roman" w:hAnsi="Times New Roman" w:cs="Times New Roman"/>
                <w:sz w:val="22"/>
                <w:szCs w:val="22"/>
                <w:lang w:val="lt-LT"/>
              </w:rPr>
              <w:t xml:space="preserve">. </w:t>
            </w:r>
            <w:r w:rsidR="00036514" w:rsidRPr="00A120FC">
              <w:rPr>
                <w:rFonts w:ascii="Times New Roman" w:hAnsi="Times New Roman" w:cs="Times New Roman"/>
                <w:sz w:val="22"/>
                <w:szCs w:val="22"/>
                <w:lang w:val="lt-LT"/>
              </w:rPr>
              <w:t xml:space="preserve">Dokumentai, pagrindžiantys įnašo natūra (nekilnojamuoju turtu), kuriuo prisidedama prie vietos projekto įgyvendinimo, vertę: </w:t>
            </w:r>
            <w:r w:rsidR="00036514"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036514" w:rsidRPr="00A120FC">
              <w:rPr>
                <w:rFonts w:ascii="Times New Roman" w:hAnsi="Times New Roman" w:cs="Times New Roman"/>
                <w:sz w:val="22"/>
                <w:szCs w:val="22"/>
                <w:lang w:val="lt-LT"/>
              </w:rPr>
              <w:t xml:space="preserve"> arba </w:t>
            </w:r>
            <w:r w:rsidR="00036514" w:rsidRPr="00A120FC">
              <w:rPr>
                <w:rFonts w:ascii="Times New Roman" w:hAnsi="Times New Roman" w:cs="Times New Roman"/>
                <w:color w:val="000000"/>
                <w:sz w:val="22"/>
                <w:szCs w:val="22"/>
                <w:lang w:val="lt-LT"/>
              </w:rPr>
              <w:t xml:space="preserve">VĮ Registrų centro Nekilnojamojo turto registro duomenys </w:t>
            </w:r>
            <w:r w:rsidR="00036514" w:rsidRPr="00A120FC">
              <w:rPr>
                <w:rFonts w:ascii="Times New Roman" w:hAnsi="Times New Roman" w:cs="Times New Roman"/>
                <w:sz w:val="22"/>
                <w:szCs w:val="22"/>
                <w:lang w:val="lt-LT"/>
              </w:rPr>
              <w:t xml:space="preserve">(taikoma tuo atveju, kai vietos projekto </w:t>
            </w:r>
            <w:r w:rsidR="00036514" w:rsidRPr="00894EB7">
              <w:rPr>
                <w:rFonts w:ascii="Times New Roman" w:hAnsi="Times New Roman" w:cs="Times New Roman"/>
                <w:sz w:val="22"/>
                <w:szCs w:val="22"/>
                <w:lang w:val="lt-LT"/>
              </w:rPr>
              <w:t xml:space="preserve">paraiškos 2 dalies „Bendra informacija apie vietos </w:t>
            </w:r>
            <w:r w:rsidR="00036514" w:rsidRPr="00A120FC">
              <w:rPr>
                <w:rFonts w:ascii="Times New Roman" w:hAnsi="Times New Roman" w:cs="Times New Roman"/>
                <w:sz w:val="22"/>
                <w:szCs w:val="22"/>
                <w:lang w:val="lt-LT"/>
              </w:rPr>
              <w:t>projektą“ 2.7 papunktyje „Vietos projekto finansavimo šaltinis ir suma, Eur“ bei 5 dalyje „Vietos projekto finansinis planas“ pareiškėjas nurodė, kad prie vietos projekto įgyvendinimo prisidedama įnašu natūra (nekilnojamuoju turtu</w:t>
            </w:r>
            <w:r w:rsidRPr="00F51266">
              <w:rPr>
                <w:rFonts w:ascii="Times New Roman" w:hAnsi="Times New Roman" w:cs="Times New Roman"/>
                <w:sz w:val="22"/>
                <w:szCs w:val="22"/>
                <w:lang w:val="lt-LT"/>
              </w:rPr>
              <w:t>));</w:t>
            </w:r>
          </w:p>
          <w:p w:rsidR="008D187A" w:rsidRPr="001F18CB" w:rsidRDefault="008D187A" w:rsidP="00286768">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8. </w:t>
            </w:r>
            <w:r w:rsidRPr="001F18CB">
              <w:rPr>
                <w:rFonts w:ascii="Times New Roman" w:hAnsi="Times New Roman" w:cs="Times New Roman"/>
                <w:sz w:val="22"/>
                <w:szCs w:val="22"/>
                <w:u w:val="single"/>
                <w:lang w:val="lt-LT"/>
              </w:rPr>
              <w:t>Kiti dokumentai</w:t>
            </w:r>
            <w:r w:rsidRPr="001F18CB">
              <w:rPr>
                <w:rFonts w:ascii="Times New Roman" w:hAnsi="Times New Roman" w:cs="Times New Roman"/>
                <w:sz w:val="22"/>
                <w:szCs w:val="22"/>
                <w:lang w:val="lt-LT"/>
              </w:rPr>
              <w:t>:</w:t>
            </w:r>
          </w:p>
          <w:p w:rsidR="008D187A" w:rsidRDefault="008D187A" w:rsidP="00736A88">
            <w:pPr>
              <w:suppressAutoHyphens/>
              <w:autoSpaceDE w:val="0"/>
              <w:autoSpaceDN w:val="0"/>
              <w:adjustRightInd w:val="0"/>
              <w:jc w:val="both"/>
              <w:textAlignment w:val="center"/>
              <w:rPr>
                <w:sz w:val="22"/>
                <w:szCs w:val="22"/>
              </w:rPr>
            </w:pPr>
            <w:r w:rsidRPr="001F18CB">
              <w:rPr>
                <w:sz w:val="22"/>
                <w:szCs w:val="22"/>
              </w:rPr>
              <w:t xml:space="preserve">8.1. </w:t>
            </w:r>
            <w:r w:rsidR="00036514" w:rsidRPr="00A120FC">
              <w:rPr>
                <w:sz w:val="22"/>
                <w:szCs w:val="22"/>
              </w:rPr>
              <w:t>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bookmarkStart w:id="2" w:name="_GoBack"/>
            <w:bookmarkEnd w:id="2"/>
            <w:r w:rsidRPr="001F18CB">
              <w:rPr>
                <w:sz w:val="22"/>
                <w:szCs w:val="22"/>
              </w:rPr>
              <w:t>.</w:t>
            </w:r>
          </w:p>
          <w:p w:rsidR="008D187A" w:rsidRPr="00A120FC" w:rsidRDefault="008D187A" w:rsidP="00736A88">
            <w:pPr>
              <w:suppressAutoHyphens/>
              <w:autoSpaceDE w:val="0"/>
              <w:autoSpaceDN w:val="0"/>
              <w:adjustRightInd w:val="0"/>
              <w:jc w:val="both"/>
              <w:textAlignment w:val="center"/>
              <w:rPr>
                <w:b/>
                <w:color w:val="000000"/>
                <w:sz w:val="22"/>
                <w:szCs w:val="22"/>
              </w:rPr>
            </w:pPr>
            <w:r w:rsidRPr="004E2729">
              <w:rPr>
                <w:color w:val="000000"/>
                <w:sz w:val="22"/>
                <w:szCs w:val="22"/>
              </w:rPr>
              <w:t>8.2.  Kartu su  vietos projekto paraiška pateikiama CD arba kitos formos elektroninių dokumentų laikmena, kurioje įrašyta paraiška Word formatu.</w:t>
            </w:r>
          </w:p>
        </w:tc>
      </w:tr>
      <w:tr w:rsidR="008D187A" w:rsidRPr="00A120FC" w:rsidTr="00286768">
        <w:trPr>
          <w:trHeight w:val="334"/>
        </w:trPr>
        <w:tc>
          <w:tcPr>
            <w:tcW w:w="2660" w:type="dxa"/>
            <w:shd w:val="clear" w:color="auto" w:fill="auto"/>
            <w:vAlign w:val="center"/>
          </w:tcPr>
          <w:p w:rsidR="008D187A" w:rsidRPr="00A120FC" w:rsidRDefault="008D187A" w:rsidP="00172B8D">
            <w:pPr>
              <w:pStyle w:val="BodyText10"/>
              <w:ind w:firstLine="0"/>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Pr="00A120FC">
              <w:rPr>
                <w:rFonts w:ascii="Times New Roman" w:hAnsi="Times New Roman" w:cs="Times New Roman"/>
                <w:sz w:val="22"/>
                <w:szCs w:val="22"/>
                <w:lang w:val="lt-LT"/>
              </w:rPr>
              <w:t xml:space="preserve"> </w:t>
            </w:r>
          </w:p>
        </w:tc>
        <w:tc>
          <w:tcPr>
            <w:tcW w:w="12503" w:type="dxa"/>
            <w:shd w:val="clear" w:color="auto" w:fill="auto"/>
            <w:vAlign w:val="center"/>
          </w:tcPr>
          <w:p w:rsidR="008D187A" w:rsidRPr="00A120FC" w:rsidRDefault="008D187A"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8D187A" w:rsidRPr="00A120FC" w:rsidTr="00F81AA2">
        <w:tc>
          <w:tcPr>
            <w:tcW w:w="15163" w:type="dxa"/>
            <w:shd w:val="clear" w:color="auto" w:fill="auto"/>
          </w:tcPr>
          <w:p w:rsidR="008D187A" w:rsidRPr="00EE063C" w:rsidRDefault="008D187A" w:rsidP="00286768">
            <w:pPr>
              <w:jc w:val="both"/>
              <w:rPr>
                <w:i/>
                <w:sz w:val="22"/>
                <w:szCs w:val="22"/>
              </w:rPr>
            </w:pPr>
            <w:r w:rsidRPr="00EE063C">
              <w:rPr>
                <w:sz w:val="22"/>
                <w:szCs w:val="22"/>
              </w:rPr>
              <w:t>6.1. Šio FSA priedai yra:</w:t>
            </w:r>
            <w:r w:rsidRPr="00EE063C">
              <w:rPr>
                <w:i/>
                <w:sz w:val="22"/>
                <w:szCs w:val="22"/>
              </w:rPr>
              <w:t xml:space="preserve"> </w:t>
            </w:r>
          </w:p>
          <w:p w:rsidR="008D187A" w:rsidRPr="00EE063C" w:rsidRDefault="008D187A" w:rsidP="00286768">
            <w:pPr>
              <w:jc w:val="both"/>
              <w:rPr>
                <w:i/>
                <w:sz w:val="22"/>
                <w:szCs w:val="22"/>
              </w:rPr>
            </w:pPr>
            <w:r w:rsidRPr="00EE063C">
              <w:rPr>
                <w:sz w:val="22"/>
                <w:szCs w:val="22"/>
              </w:rPr>
              <w:t>1 priedas „Vietos projekto paraiškos forma“.</w:t>
            </w:r>
          </w:p>
          <w:p w:rsidR="008D187A" w:rsidRPr="00894EB7" w:rsidRDefault="008D187A" w:rsidP="008D187A">
            <w:pPr>
              <w:jc w:val="both"/>
              <w:rPr>
                <w:sz w:val="22"/>
                <w:szCs w:val="22"/>
              </w:rPr>
            </w:pPr>
            <w:r>
              <w:rPr>
                <w:bCs/>
                <w:sz w:val="22"/>
                <w:szCs w:val="22"/>
              </w:rPr>
              <w:t>2</w:t>
            </w:r>
            <w:r w:rsidRPr="001F18CB">
              <w:rPr>
                <w:bCs/>
                <w:sz w:val="22"/>
                <w:szCs w:val="22"/>
              </w:rPr>
              <w:t xml:space="preserve"> priedas </w:t>
            </w:r>
            <w:r w:rsidRPr="0016794D">
              <w:rPr>
                <w:sz w:val="22"/>
                <w:szCs w:val="22"/>
              </w:rPr>
              <w:t xml:space="preserve">„Vienos įmonės“ deklaracijos pagal 2013 m. gruodžio 18 d. Europos Komisijos reglamentą (ES) Nr. 1407/2013 dėl Sutarties dėl Europos Sąjungos veikimo 107 ir 108 straipsnių taikymo </w:t>
            </w:r>
            <w:proofErr w:type="spellStart"/>
            <w:r w:rsidRPr="0016794D">
              <w:rPr>
                <w:sz w:val="22"/>
                <w:szCs w:val="22"/>
              </w:rPr>
              <w:t>de</w:t>
            </w:r>
            <w:proofErr w:type="spellEnd"/>
            <w:r w:rsidRPr="0016794D">
              <w:rPr>
                <w:sz w:val="22"/>
                <w:szCs w:val="22"/>
              </w:rPr>
              <w:t xml:space="preserve"> </w:t>
            </w:r>
            <w:proofErr w:type="spellStart"/>
            <w:r w:rsidRPr="0016794D">
              <w:rPr>
                <w:sz w:val="22"/>
                <w:szCs w:val="22"/>
              </w:rPr>
              <w:t>minimis</w:t>
            </w:r>
            <w:proofErr w:type="spellEnd"/>
            <w:r w:rsidRPr="0016794D">
              <w:rPr>
                <w:sz w:val="22"/>
                <w:szCs w:val="22"/>
              </w:rPr>
              <w:t xml:space="preserve"> pagalbai (OL 2013 L 352, p. 1) forma“</w:t>
            </w:r>
            <w:r w:rsidRPr="001F18CB">
              <w:rPr>
                <w:bCs/>
                <w:sz w:val="22"/>
                <w:szCs w:val="22"/>
              </w:rPr>
              <w:t>.</w:t>
            </w:r>
          </w:p>
        </w:tc>
      </w:tr>
    </w:tbl>
    <w:p w:rsidR="00137CE3" w:rsidRPr="00A120FC" w:rsidRDefault="00137CE3" w:rsidP="008D187A">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759" w:rsidRDefault="00EB7759" w:rsidP="0056536E">
      <w:r>
        <w:separator/>
      </w:r>
    </w:p>
  </w:endnote>
  <w:endnote w:type="continuationSeparator" w:id="0">
    <w:p w:rsidR="00EB7759" w:rsidRDefault="00EB7759"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68" w:rsidRDefault="00816EFE">
    <w:pPr>
      <w:pStyle w:val="Porat"/>
      <w:framePr w:wrap="around" w:vAnchor="text" w:hAnchor="margin" w:xAlign="center" w:y="1"/>
      <w:rPr>
        <w:rStyle w:val="Puslapionumeris"/>
      </w:rPr>
    </w:pPr>
    <w:r>
      <w:rPr>
        <w:rStyle w:val="Puslapionumeris"/>
      </w:rPr>
      <w:fldChar w:fldCharType="begin"/>
    </w:r>
    <w:r w:rsidR="00286768">
      <w:rPr>
        <w:rStyle w:val="Puslapionumeris"/>
      </w:rPr>
      <w:instrText xml:space="preserve">PAGE  </w:instrText>
    </w:r>
    <w:r>
      <w:rPr>
        <w:rStyle w:val="Puslapionumeris"/>
      </w:rPr>
      <w:fldChar w:fldCharType="separate"/>
    </w:r>
    <w:r w:rsidR="00286768">
      <w:rPr>
        <w:rStyle w:val="Puslapionumeris"/>
        <w:noProof/>
      </w:rPr>
      <w:t>4</w:t>
    </w:r>
    <w:r>
      <w:rPr>
        <w:rStyle w:val="Puslapionumeris"/>
      </w:rPr>
      <w:fldChar w:fldCharType="end"/>
    </w:r>
  </w:p>
  <w:p w:rsidR="00286768" w:rsidRDefault="00286768">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68" w:rsidRDefault="00286768">
    <w:pPr>
      <w:pStyle w:val="Porat"/>
      <w:framePr w:wrap="around" w:vAnchor="text" w:hAnchor="margin" w:xAlign="right" w:y="1"/>
      <w:rPr>
        <w:rStyle w:val="Puslapionumeris"/>
      </w:rPr>
    </w:pPr>
  </w:p>
  <w:p w:rsidR="00286768" w:rsidRDefault="00286768"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68" w:rsidRPr="00875792" w:rsidRDefault="00286768"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759" w:rsidRDefault="00EB7759" w:rsidP="0056536E">
      <w:r>
        <w:separator/>
      </w:r>
    </w:p>
  </w:footnote>
  <w:footnote w:type="continuationSeparator" w:id="0">
    <w:p w:rsidR="00EB7759" w:rsidRDefault="00EB7759"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68" w:rsidRDefault="00816EFE">
    <w:pPr>
      <w:pStyle w:val="Antrats"/>
      <w:framePr w:wrap="around" w:vAnchor="text" w:hAnchor="margin" w:xAlign="center" w:y="1"/>
      <w:rPr>
        <w:rStyle w:val="Puslapionumeris"/>
      </w:rPr>
    </w:pPr>
    <w:r>
      <w:rPr>
        <w:rStyle w:val="Puslapionumeris"/>
      </w:rPr>
      <w:fldChar w:fldCharType="begin"/>
    </w:r>
    <w:r w:rsidR="00286768">
      <w:rPr>
        <w:rStyle w:val="Puslapionumeris"/>
      </w:rPr>
      <w:instrText xml:space="preserve">PAGE  </w:instrText>
    </w:r>
    <w:r>
      <w:rPr>
        <w:rStyle w:val="Puslapionumeris"/>
      </w:rPr>
      <w:fldChar w:fldCharType="separate"/>
    </w:r>
    <w:r w:rsidR="00286768">
      <w:rPr>
        <w:rStyle w:val="Puslapionumeris"/>
        <w:noProof/>
      </w:rPr>
      <w:t>4</w:t>
    </w:r>
    <w:r>
      <w:rPr>
        <w:rStyle w:val="Puslapionumeris"/>
      </w:rPr>
      <w:fldChar w:fldCharType="end"/>
    </w:r>
  </w:p>
  <w:p w:rsidR="00286768" w:rsidRDefault="00286768">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68" w:rsidRDefault="00816EFE">
    <w:pPr>
      <w:pStyle w:val="Antrats"/>
      <w:jc w:val="center"/>
    </w:pPr>
    <w:fldSimple w:instr="PAGE   \* MERGEFORMAT">
      <w:r w:rsidR="00CA0BD6">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68" w:rsidRDefault="00286768">
    <w:pPr>
      <w:pStyle w:val="Antrats"/>
      <w:jc w:val="center"/>
    </w:pPr>
  </w:p>
  <w:p w:rsidR="00286768" w:rsidRDefault="00286768">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11266"/>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514"/>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7C0"/>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ED9"/>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6E47"/>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6F95"/>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768"/>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8AE"/>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22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D18"/>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0D7"/>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58A"/>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6EFE"/>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87A"/>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17D"/>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4CFD"/>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67"/>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BD6"/>
    <w:rsid w:val="00CA0C97"/>
    <w:rsid w:val="00CA173C"/>
    <w:rsid w:val="00CA2239"/>
    <w:rsid w:val="00CA22F0"/>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C3F"/>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AF"/>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759"/>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paragraph" w:customStyle="1" w:styleId="BodyText11">
    <w:name w:val="Body Text11"/>
    <w:rsid w:val="008D187A"/>
    <w:pPr>
      <w:autoSpaceDE w:val="0"/>
      <w:autoSpaceDN w:val="0"/>
      <w:adjustRightInd w:val="0"/>
      <w:ind w:firstLine="312"/>
      <w:jc w:val="both"/>
    </w:pPr>
    <w:rPr>
      <w:rFonts w:ascii="TimesLT" w:hAnsi="TimesLT" w:cs="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paragraph" w:customStyle="1" w:styleId="BodyText11">
    <w:name w:val="Body Text11"/>
    <w:rsid w:val="008D187A"/>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folex.lt/ta/36503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28BCC-6A08-4924-91F4-264EAA96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34357</Words>
  <Characters>19584</Characters>
  <Application>Microsoft Office Word</Application>
  <DocSecurity>0</DocSecurity>
  <Lines>163</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53834</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19</cp:revision>
  <cp:lastPrinted>2017-06-21T07:18:00Z</cp:lastPrinted>
  <dcterms:created xsi:type="dcterms:W3CDTF">2018-05-09T10:16:00Z</dcterms:created>
  <dcterms:modified xsi:type="dcterms:W3CDTF">2018-06-12T19:20:00Z</dcterms:modified>
</cp:coreProperties>
</file>