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AF" w:rsidRPr="001C53E6" w:rsidRDefault="00F231AF" w:rsidP="00F231AF">
      <w:pPr>
        <w:spacing w:line="254" w:lineRule="auto"/>
        <w:ind w:left="5812" w:firstLine="0"/>
        <w:rPr>
          <w:rFonts w:ascii="Times New Roman" w:hAnsi="Times New Roman" w:cs="Times New Roman"/>
          <w:sz w:val="24"/>
          <w:szCs w:val="24"/>
          <w:lang w:eastAsia="en-US"/>
        </w:rPr>
      </w:pPr>
      <w:r w:rsidRPr="001C53E6">
        <w:rPr>
          <w:rFonts w:ascii="Times New Roman" w:hAnsi="Times New Roman" w:cs="Times New Roman"/>
          <w:sz w:val="24"/>
          <w:szCs w:val="24"/>
          <w:lang w:eastAsia="en-US"/>
        </w:rPr>
        <w:t>Vietos projektų finansavimo sąlygų aprašo  parengto pagal „Alytaus rajono ir Birštono savivaldybių kaimiškosios teritorijos</w:t>
      </w:r>
    </w:p>
    <w:p w:rsidR="00F231AF" w:rsidRPr="00F12C76" w:rsidRDefault="00F231AF" w:rsidP="00F231AF">
      <w:pPr>
        <w:spacing w:line="254" w:lineRule="auto"/>
        <w:ind w:left="5812" w:firstLine="0"/>
        <w:rPr>
          <w:rFonts w:ascii="Calibri" w:eastAsia="Calibri" w:hAnsi="Calibri" w:cs="Times New Roman"/>
          <w:sz w:val="22"/>
          <w:szCs w:val="22"/>
          <w:lang w:eastAsia="en-US"/>
        </w:rPr>
      </w:pPr>
      <w:r w:rsidRPr="001C53E6">
        <w:rPr>
          <w:rFonts w:ascii="Times New Roman" w:hAnsi="Times New Roman" w:cs="Times New Roman"/>
          <w:sz w:val="24"/>
          <w:szCs w:val="24"/>
          <w:lang w:eastAsia="en-US"/>
        </w:rPr>
        <w:t>inicijuotos vietos plėtros strategijos  2015-2020  metams“ priemonės „Ūkio ir verslo plėtra“ veiklos sritį „Parama ne žemės ūkio verslui kaimo vietovėse pradėti“</w:t>
      </w:r>
      <w:r>
        <w:rPr>
          <w:rFonts w:ascii="Times New Roman" w:hAnsi="Times New Roman" w:cs="Times New Roman"/>
          <w:sz w:val="24"/>
          <w:szCs w:val="24"/>
          <w:lang w:eastAsia="en-US"/>
        </w:rPr>
        <w:t xml:space="preserve"> LEADER-19.2-6.2 Kvietimui  Nr.</w:t>
      </w:r>
      <w:bookmarkStart w:id="0" w:name="_GoBack"/>
      <w:bookmarkEnd w:id="0"/>
      <w:r w:rsidR="00A67F72">
        <w:rPr>
          <w:rFonts w:ascii="Times New Roman" w:hAnsi="Times New Roman" w:cs="Times New Roman"/>
          <w:sz w:val="24"/>
          <w:szCs w:val="24"/>
          <w:lang w:eastAsia="en-US"/>
        </w:rPr>
        <w:t>10</w:t>
      </w:r>
    </w:p>
    <w:p w:rsidR="00F231AF" w:rsidRPr="00502F2E" w:rsidRDefault="00F231AF" w:rsidP="00F231AF">
      <w:pPr>
        <w:spacing w:line="256" w:lineRule="auto"/>
        <w:ind w:left="4962" w:firstLine="0"/>
        <w:rPr>
          <w:rFonts w:ascii="Times New Roman" w:hAnsi="Times New Roman" w:cs="Times New Roman"/>
          <w:sz w:val="24"/>
          <w:szCs w:val="24"/>
        </w:rPr>
      </w:pPr>
      <w:r>
        <w:rPr>
          <w:rFonts w:ascii="Times New Roman" w:hAnsi="Times New Roman" w:cs="Times New Roman"/>
          <w:sz w:val="24"/>
          <w:szCs w:val="24"/>
        </w:rPr>
        <w:t xml:space="preserve">              2</w:t>
      </w:r>
      <w:r w:rsidRPr="00502F2E">
        <w:rPr>
          <w:rFonts w:ascii="Times New Roman" w:hAnsi="Times New Roman" w:cs="Times New Roman"/>
          <w:sz w:val="24"/>
          <w:szCs w:val="24"/>
        </w:rPr>
        <w:t xml:space="preserve"> priedas</w:t>
      </w:r>
    </w:p>
    <w:p w:rsidR="00F231AF" w:rsidRDefault="00F231AF" w:rsidP="00935A4A">
      <w:pPr>
        <w:tabs>
          <w:tab w:val="left" w:pos="3555"/>
        </w:tabs>
        <w:ind w:firstLine="0"/>
        <w:jc w:val="center"/>
        <w:rPr>
          <w:rFonts w:ascii="Times New Roman" w:hAnsi="Times New Roman" w:cs="Times New Roman"/>
          <w:b/>
          <w:sz w:val="24"/>
          <w:szCs w:val="24"/>
        </w:rPr>
      </w:pPr>
    </w:p>
    <w:p w:rsidR="00F231AF" w:rsidRDefault="00F231AF" w:rsidP="00935A4A">
      <w:pPr>
        <w:tabs>
          <w:tab w:val="left" w:pos="3555"/>
        </w:tabs>
        <w:ind w:firstLine="0"/>
        <w:jc w:val="center"/>
        <w:rPr>
          <w:rFonts w:ascii="Times New Roman" w:hAnsi="Times New Roman" w:cs="Times New Roman"/>
          <w:b/>
          <w:sz w:val="24"/>
          <w:szCs w:val="24"/>
        </w:rPr>
      </w:pPr>
    </w:p>
    <w:p w:rsidR="00F231AF" w:rsidRDefault="00F231AF" w:rsidP="00935A4A">
      <w:pPr>
        <w:tabs>
          <w:tab w:val="left" w:pos="3555"/>
        </w:tabs>
        <w:ind w:firstLine="0"/>
        <w:jc w:val="center"/>
        <w:rPr>
          <w:rFonts w:ascii="Times New Roman" w:hAnsi="Times New Roman" w:cs="Times New Roman"/>
          <w:b/>
          <w:sz w:val="24"/>
          <w:szCs w:val="24"/>
        </w:rPr>
      </w:pPr>
    </w:p>
    <w:p w:rsidR="00935A4A" w:rsidRPr="00034927" w:rsidRDefault="00935A4A" w:rsidP="00935A4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(Pavyzdinė Vietos projekto verslo plano forma)</w:t>
      </w:r>
    </w:p>
    <w:p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9"/>
      </w:tblGrid>
      <w:tr w:rsidR="00935A4A" w:rsidRPr="0003492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pareiškėjo pavadinimą (jeigu juridinis asmuo) arba vardą ir pavardę (jeigu fizinis asmuo)</w:t>
            </w:r>
          </w:p>
        </w:tc>
      </w:tr>
    </w:tbl>
    <w:p w:rsidR="00935A4A" w:rsidRPr="00034927" w:rsidRDefault="00935A4A" w:rsidP="00935A4A">
      <w:pPr>
        <w:tabs>
          <w:tab w:val="left" w:pos="3555"/>
        </w:tabs>
        <w:ind w:firstLine="0"/>
        <w:jc w:val="center"/>
        <w:rPr>
          <w:rFonts w:ascii="Times New Roman" w:hAnsi="Times New Roman" w:cs="Times New Roman"/>
          <w:b/>
          <w:sz w:val="24"/>
          <w:szCs w:val="24"/>
          <w:lang w:eastAsia="en-US"/>
        </w:rPr>
      </w:pPr>
    </w:p>
    <w:p w:rsidR="00935A4A" w:rsidRPr="00034927" w:rsidRDefault="00935A4A" w:rsidP="00935A4A">
      <w:pPr>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PLANAS</w:t>
      </w:r>
    </w:p>
    <w:p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9"/>
      </w:tblGrid>
      <w:tr w:rsidR="00935A4A" w:rsidRPr="0003492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TEIKIAMAS PAGAL &lt;...&gt;</w:t>
            </w:r>
          </w:p>
          <w:p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Įrašykite VPS pavadinimą ir VPS priemonės arba VPS priemonės ir jos veiklos srities, pagal kurią teikiamas verslo planas, pavadinimą </w:t>
            </w:r>
          </w:p>
        </w:tc>
      </w:tr>
    </w:tbl>
    <w:p w:rsidR="00935A4A" w:rsidRPr="00034927" w:rsidRDefault="00935A4A" w:rsidP="00935A4A">
      <w:pPr>
        <w:tabs>
          <w:tab w:val="left" w:pos="3555"/>
        </w:tabs>
        <w:ind w:firstLine="0"/>
        <w:jc w:val="center"/>
        <w:rPr>
          <w:rFonts w:ascii="Times New Roman" w:hAnsi="Times New Roman" w:cs="Times New Roman"/>
          <w:b/>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39"/>
      </w:tblGrid>
      <w:tr w:rsidR="00935A4A" w:rsidRPr="0003492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vietą</w:t>
            </w:r>
          </w:p>
        </w:tc>
      </w:tr>
      <w:tr w:rsidR="00935A4A" w:rsidRPr="0003492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metus</w:t>
            </w:r>
          </w:p>
        </w:tc>
      </w:tr>
    </w:tbl>
    <w:p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49"/>
        <w:gridCol w:w="7293"/>
        <w:gridCol w:w="1697"/>
      </w:tblGrid>
      <w:tr w:rsidR="00935A4A" w:rsidRPr="00034927" w:rsidTr="00935A4A">
        <w:tc>
          <w:tcPr>
            <w:tcW w:w="10499" w:type="dxa"/>
            <w:gridSpan w:val="3"/>
            <w:tcBorders>
              <w:top w:val="single" w:sz="4" w:space="0" w:color="auto"/>
              <w:left w:val="single" w:sz="4" w:space="0" w:color="auto"/>
              <w:bottom w:val="single" w:sz="4" w:space="0" w:color="auto"/>
              <w:right w:val="single" w:sz="4" w:space="0" w:color="auto"/>
            </w:tcBorders>
            <w:shd w:val="clear" w:color="auto" w:fill="F7CAAC"/>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TURINYS</w:t>
            </w: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Bendroji informacija:</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Psl. Nr.</w:t>
            </w: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planuojamo verslo rūšį</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bendra informacija apie verslo idėją</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pareiškėją – ūkio subjektą</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vidaus situacija – pareiškėjo turimi ištekliai (išskyrus finansinius)</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išorės situacija – rinkos analizė</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vieta rinkoje</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kainodara</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3.3.</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planuojamų gaminti prekių paskirstymo </w:t>
            </w:r>
            <w:r w:rsidRPr="00034927">
              <w:rPr>
                <w:rFonts w:ascii="Times New Roman" w:hAnsi="Times New Roman" w:cs="Times New Roman"/>
                <w:bCs/>
                <w:sz w:val="24"/>
                <w:szCs w:val="24"/>
              </w:rPr>
              <w:t>būdai, pardavimo vietos</w:t>
            </w:r>
            <w:r w:rsidRPr="00034927">
              <w:rPr>
                <w:rFonts w:ascii="Times New Roman" w:hAnsi="Times New Roman" w:cs="Times New Roman"/>
                <w:sz w:val="24"/>
                <w:szCs w:val="24"/>
              </w:rPr>
              <w:t xml:space="preserve"> ir (arba) planuojamų teikti paslaugų </w:t>
            </w:r>
            <w:r w:rsidRPr="00034927">
              <w:rPr>
                <w:rFonts w:ascii="Times New Roman" w:hAnsi="Times New Roman" w:cs="Times New Roman"/>
                <w:bCs/>
                <w:sz w:val="24"/>
                <w:szCs w:val="24"/>
              </w:rPr>
              <w:t>vieta</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3.4.</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pardavimų skatinimas</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pajamos iš ekonominės veiklos (pagal EVRK) (Eur)</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pareiškėjo veiklos sąnaudas (Eur)</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w:t>
            </w:r>
          </w:p>
        </w:tc>
        <w:tc>
          <w:tcPr>
            <w:tcW w:w="79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ilgalaikį turtą (Eur)</w:t>
            </w:r>
          </w:p>
        </w:tc>
        <w:tc>
          <w:tcPr>
            <w:tcW w:w="184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turimus finansinius įsipareigojimus ir įsipareigojimų valdymo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paskolos ir (arba) išperkamoji nuoma (lizingas),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5.2.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turimų paskolų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išperkamosios nuomos (lizingo)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finansinės ataskaitos ir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turtas</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nuosavas kapitalas ir įsipareigojimai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veiklos rezultatai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8.</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rodiklių apibūdinimas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9.</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rodikliai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center"/>
              <w:rPr>
                <w:rFonts w:ascii="Times New Roman" w:hAnsi="Times New Roman" w:cs="Times New Roman"/>
                <w:b/>
                <w:sz w:val="24"/>
                <w:szCs w:val="24"/>
                <w:lang w:eastAsia="en-US"/>
              </w:rPr>
            </w:pPr>
          </w:p>
        </w:tc>
      </w:tr>
    </w:tbl>
    <w:p w:rsidR="00935A4A" w:rsidRPr="00034927" w:rsidRDefault="00935A4A" w:rsidP="00935A4A">
      <w:pPr>
        <w:rPr>
          <w:rFonts w:ascii="Times New Roman" w:hAnsi="Times New Roman" w:cs="Times New Roman"/>
          <w:sz w:val="24"/>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0"/>
        <w:gridCol w:w="2555"/>
        <w:gridCol w:w="2636"/>
        <w:gridCol w:w="3746"/>
      </w:tblGrid>
      <w:tr w:rsidR="00935A4A" w:rsidRPr="0003492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rPr>
                <w:rFonts w:ascii="Times New Roman" w:hAnsi="Times New Roman" w:cs="Times New Roman"/>
                <w:b/>
                <w:color w:val="000000"/>
                <w:sz w:val="24"/>
                <w:szCs w:val="24"/>
                <w:lang w:eastAsia="en-US"/>
              </w:rPr>
            </w:pPr>
            <w:r w:rsidRPr="00034927">
              <w:rPr>
                <w:rFonts w:ascii="Times New Roman" w:hAnsi="Times New Roman" w:cs="Times New Roman"/>
                <w:b/>
                <w:color w:val="000000"/>
                <w:sz w:val="24"/>
                <w:szCs w:val="24"/>
              </w:rPr>
              <w:t>BENDROJI INFORMACIJA</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planuojamo verslo rūšį</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1.1.1.</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pareiškėją</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privatus verslas, vykdomas juridinio asmens;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privatus verslas, vykdomas fizinio asmens (išskyrus ūkininkus);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ūkininko vykdomas verslas;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NVO verslas (išskyrus bendruomeninį);</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bendruomeninis verslas;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viešojo juridinio asmens;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juridinio asmens;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fizinio asmens (išskyrus ūkininkus);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socialinis verslas, vykdomas ūkininko.</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verslo vykdymo laiką</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 verslo pradžia;</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verslo plėtra. </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1.1.3.</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Planuojamo verslo rūšis pagal sektorių</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ne žemės ūkio verslas;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žemės ūkio verslas;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žvejybos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akvakultūros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1.1.4.</w:t>
            </w:r>
          </w:p>
        </w:tc>
        <w:tc>
          <w:tcPr>
            <w:tcW w:w="266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veiklos formą</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gamyba;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paslaugų teikimas;</w:t>
            </w:r>
          </w:p>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prekyba.</w:t>
            </w:r>
          </w:p>
        </w:tc>
      </w:tr>
      <w:tr w:rsidR="00935A4A" w:rsidRPr="00034927" w:rsidTr="00935A4A">
        <w:trPr>
          <w:trHeight w:val="477"/>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1.1.5.</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ekonominės veiklos rūšį</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w:t>
            </w:r>
            <w:r w:rsidRPr="00034927">
              <w:rPr>
                <w:rFonts w:ascii="Times New Roman" w:hAnsi="Times New Roman" w:cs="Times New Roman"/>
                <w:i/>
                <w:sz w:val="24"/>
                <w:szCs w:val="24"/>
              </w:rPr>
              <w:lastRenderedPageBreak/>
              <w:t xml:space="preserve">ekonominės veiklos rūšimis, nurodomos visos. </w:t>
            </w: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EVRK sekcija</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skyrius</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grupė</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klasė</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poklasis</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pavadinimas</w:t>
            </w:r>
          </w:p>
        </w:tc>
        <w:tc>
          <w:tcPr>
            <w:tcW w:w="3911"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1.1.6.</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socialinio verslo modelis</w:t>
            </w:r>
          </w:p>
          <w:p w:rsidR="00935A4A" w:rsidRPr="00034927" w:rsidRDefault="00935A4A">
            <w:pPr>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Pildoma tik socialinio verslo atveju</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išorinis;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integruotas;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įterptinis.</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Bendra informacija apie verslo idėją</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Verslo idėjos aprašymas </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1.2.1.1.</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ekonominės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socialinės veiklos apibūdinimas</w:t>
            </w:r>
          </w:p>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(taikoma tik socialinio verslo vietos projektams)</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Verslo vykdymo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Apibūdinama verslo vykdymo schema (paaiškinamas funkcijų pasiskirstymas tarp pareiškėjo darbuotojų, paaiškinama, pagal kokias verslą apimančias veiklos dalis bus samdomi subrangovai ir pan.).</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1.2.3.</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Verslo vykdymo vieta </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1.2.4.</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 verslo tikslinė grupė – potencialūs klientai </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p>
        </w:tc>
      </w:tr>
      <w:tr w:rsidR="00935A4A" w:rsidRPr="0003492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1.2.5.</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Pagrindinės verslo tikslinės grupės – potencialių klientų gyvenamoji arba buveinės vieta</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VVG teritorijos dalis;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VVG teritorija;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Lietuvos Respublikos teritorijos;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Lietuvos Respublikos teritorija;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ES teritorijos;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ES teritorija;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kita: &lt;...&gt; </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&lt;...&gt;</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pareiškėją – ūkio subjektą</w:t>
            </w:r>
          </w:p>
        </w:tc>
      </w:tr>
      <w:tr w:rsidR="00935A4A" w:rsidRPr="00034927" w:rsidTr="00935A4A">
        <w:trPr>
          <w:trHeight w:val="416"/>
        </w:trPr>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1.3.1.</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teisinę formą</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 – uždaroji akcinė bendrovė;</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asociacija;</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mažoji bendrija;</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viešoji įstaiga;</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lastRenderedPageBreak/>
              <w:t>□ – labdaros ir paramos fondas;</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individuali įmonė;</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verslo liudijimą;</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individualios veiklos pažymą;</w:t>
            </w:r>
          </w:p>
          <w:p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xml:space="preserve">□ – ūkininkas; </w:t>
            </w:r>
          </w:p>
          <w:p w:rsidR="00935A4A" w:rsidRPr="00034927" w:rsidRDefault="00935A4A">
            <w:pPr>
              <w:ind w:firstLine="0"/>
              <w:rPr>
                <w:rFonts w:ascii="Times New Roman" w:hAnsi="Times New Roman" w:cs="Times New Roman"/>
                <w:b/>
                <w:sz w:val="24"/>
                <w:szCs w:val="24"/>
                <w:lang w:eastAsia="en-US"/>
              </w:rPr>
            </w:pPr>
            <w:r w:rsidRPr="00034927">
              <w:rPr>
                <w:rFonts w:ascii="Times New Roman" w:hAnsi="Times New Roman" w:cs="Times New Roman"/>
                <w:sz w:val="24"/>
                <w:szCs w:val="24"/>
              </w:rPr>
              <w:t>□ – kita &lt;...&gt;.</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savarankiškumą</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savarankiškas ūkio subjektas;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susijęs su kitais ūkio subjektais.</w:t>
            </w:r>
          </w:p>
          <w:p w:rsidR="00935A4A" w:rsidRPr="00034927" w:rsidRDefault="00935A4A">
            <w:pPr>
              <w:tabs>
                <w:tab w:val="left" w:pos="3555"/>
              </w:tabs>
              <w:ind w:firstLine="0"/>
              <w:rPr>
                <w:rFonts w:ascii="Times New Roman" w:hAnsi="Times New Roman" w:cs="Times New Roman"/>
                <w:b/>
                <w:i/>
                <w:sz w:val="24"/>
                <w:szCs w:val="24"/>
                <w:lang w:eastAsia="en-US"/>
              </w:rPr>
            </w:pPr>
            <w:r w:rsidRPr="00034927">
              <w:rPr>
                <w:rFonts w:ascii="Times New Roman" w:hAnsi="Times New Roman" w:cs="Times New Roman"/>
                <w:i/>
                <w:sz w:val="24"/>
                <w:szCs w:val="24"/>
              </w:rPr>
              <w:t xml:space="preserve">Susietumas vertinamas pagal Lietuvos Respublikos smulkaus ir vidutinio verslo plėtros įstatymo 2 str. 12 d. </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dydį:</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1.3.3.1.</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3–4 str., taip pat Vietos projektų administravimo taisyklių 29.3 papunkčiu.</w:t>
            </w:r>
          </w:p>
          <w:p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 xml:space="preserve">Pagrindimas: </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&lt;...&gt; – metinės pajamos ataskaitiniais metais.</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 ir 4 str.</w:t>
            </w:r>
          </w:p>
          <w:p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Pagrindimas pagal susijusius ūkio subjektus: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1. Informacija apie pareiškėją: </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Informacija apie pirmą susijusį ūkio subjektą „&lt;...&gt;„:</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Informacija apie antrą susijusį ūkio subjektą „&lt;...&gt;„:</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metinės pajamos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Informacija apie n-</w:t>
            </w:r>
            <w:proofErr w:type="spellStart"/>
            <w:r w:rsidRPr="00034927">
              <w:rPr>
                <w:rFonts w:ascii="Times New Roman" w:hAnsi="Times New Roman" w:cs="Times New Roman"/>
                <w:sz w:val="24"/>
                <w:szCs w:val="24"/>
              </w:rPr>
              <w:t>tąjį</w:t>
            </w:r>
            <w:proofErr w:type="spellEnd"/>
            <w:r w:rsidRPr="00034927">
              <w:rPr>
                <w:rFonts w:ascii="Times New Roman" w:hAnsi="Times New Roman" w:cs="Times New Roman"/>
                <w:sz w:val="24"/>
                <w:szCs w:val="24"/>
              </w:rPr>
              <w:t xml:space="preserve"> susijusį ūkio subjektą „&lt;...&gt;„:</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&lt;...&gt; – EVRK kodai, pagal kuriuos vykdo veiklą. </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Pareiškėjas – ūkio subjektas pagal ES ir valstybės paramos panaudojimą:</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1.3.4.1.</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negavęs ES ir valstybės paramos per paskutinius trejus mokestinius metus;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gavęs ES ir valstybės paramą per paskutinius trejus mokestinius metus.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yra gavęs ES ir (arba) valstybės paramos per paskutinius trejus mokestinius metus, pateikiama ši informacija (atskirai pagal datas):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lastRenderedPageBreak/>
              <w:t>3. skirtos paramos suma (Eur);</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finansavimo šaltinis (ES fondo pavadinimas, valstybės biudžeto lėšos, savivaldybių biudžeto lėšos, kt.);</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5. programos ir priemonės pavadinimas.</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1.3.4.2.</w:t>
            </w:r>
          </w:p>
        </w:tc>
        <w:tc>
          <w:tcPr>
            <w:tcW w:w="266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pareiškėjas ir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 ES ir valstybės paramos per paskutinius trejus mokestinius metus;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pareiškėjas ir (arba)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gavę ES ir valstybės paramos per paskutinius trejus mokestinius metus.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ir (arba) su juo susiję ūkio subjektai yra gavę ES ir (arba) valstybės paramos per paskutinius trejus mokestinius metus, pateikiama ši informacija (atskirai pagal atskirus susijusius ūkio subjektus):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paramą gavusio ūkio subjekto pavadinimas arba vardas ir pavardė;</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skirtos paramos suma (Eur);</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5. finansavimo šaltinis (ES fondo pavadinimas, valstybės biudžeto lėšos, savivaldybių biudžeto lėšos, kt.);</w:t>
            </w:r>
          </w:p>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6. programos ir priemonės pavadinimas.</w:t>
            </w:r>
          </w:p>
        </w:tc>
      </w:tr>
      <w:tr w:rsidR="00935A4A" w:rsidRPr="00034927" w:rsidTr="00935A4A">
        <w:tc>
          <w:tcPr>
            <w:tcW w:w="73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1.3.5.</w:t>
            </w:r>
          </w:p>
        </w:tc>
        <w:tc>
          <w:tcPr>
            <w:tcW w:w="266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verslo vykdymo patirtį</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turi verslo vykdymo patirties;</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neturi verslo vykdymo patirties.</w:t>
            </w:r>
          </w:p>
        </w:tc>
      </w:tr>
    </w:tbl>
    <w:p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23"/>
        <w:gridCol w:w="2544"/>
        <w:gridCol w:w="3791"/>
        <w:gridCol w:w="2581"/>
      </w:tblGrid>
      <w:tr w:rsidR="00935A4A" w:rsidRPr="0003492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7CAAC"/>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SITUACIJOS (IŠSKYRUS EKONOMINĘ) ANALIZĖ IR PROGNOZUOJAMAS POKYTIS PO PARAMOS VIETOS PROJEKTUI ĮGYVENDINTI SKYRIMO IKI KONTROLĖS LAIKOTARPIO PABAIGOS</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957"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655"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w:t>
            </w:r>
          </w:p>
        </w:tc>
        <w:tc>
          <w:tcPr>
            <w:tcW w:w="3957"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paraiškos pateikimo metu</w:t>
            </w:r>
          </w:p>
        </w:tc>
        <w:tc>
          <w:tcPr>
            <w:tcW w:w="2694"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įgyvendinimo pabaigoje ir kontrolės laikotarpiu</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2.1.</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Vidaus situacija – pareiškėjo turimi ištekliai (išskyrus finansinius)</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2.1.1.</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Darbuotojų (etatų) skaičius </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color w:val="000000"/>
                <w:sz w:val="24"/>
                <w:szCs w:val="24"/>
              </w:rPr>
              <w:t xml:space="preserve">Vidutinio metų sąrašinio darbuotojų skaičiaus apskaičiavimo metodika nustatyta </w:t>
            </w:r>
            <w:r w:rsidRPr="00034927">
              <w:rPr>
                <w:rFonts w:ascii="Times New Roman"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Pateikta informacija turi atitikti vietos projekto paraiškos 6 lentelėje pateiktus duomenis ir jiems neprieštarauti (vnt.). Nurodomas etatų skaičius.</w:t>
            </w:r>
          </w:p>
        </w:tc>
      </w:tr>
      <w:tr w:rsidR="00935A4A" w:rsidRPr="00034927" w:rsidTr="00935A4A">
        <w:trPr>
          <w:trHeight w:val="776"/>
        </w:trPr>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2.1.2.</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pareigybės</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2.1.3.</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vidutinis metinis darbo užmokestis (</w:t>
            </w:r>
            <w:r w:rsidRPr="00034927">
              <w:rPr>
                <w:rFonts w:ascii="Times New Roman" w:hAnsi="Times New Roman" w:cs="Times New Roman"/>
                <w:i/>
                <w:sz w:val="24"/>
                <w:szCs w:val="24"/>
              </w:rPr>
              <w:t xml:space="preserve">bruto </w:t>
            </w:r>
            <w:r w:rsidRPr="00034927">
              <w:rPr>
                <w:rFonts w:ascii="Times New Roman" w:hAnsi="Times New Roman" w:cs="Times New Roman"/>
                <w:sz w:val="24"/>
                <w:szCs w:val="24"/>
              </w:rPr>
              <w:t xml:space="preserve">ir </w:t>
            </w:r>
            <w:r w:rsidRPr="00034927">
              <w:rPr>
                <w:rFonts w:ascii="Times New Roman" w:hAnsi="Times New Roman" w:cs="Times New Roman"/>
                <w:i/>
                <w:sz w:val="24"/>
                <w:szCs w:val="24"/>
              </w:rPr>
              <w:t xml:space="preserve">neto, </w:t>
            </w:r>
            <w:r w:rsidRPr="00034927">
              <w:rPr>
                <w:rFonts w:ascii="Times New Roman" w:hAnsi="Times New Roman" w:cs="Times New Roman"/>
                <w:sz w:val="24"/>
                <w:szCs w:val="24"/>
              </w:rPr>
              <w:t>Eur)</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Pateikiamas praėjusių metų vidurkis skaičiuojant nuo paraiškos pateikimo dienos (Eur).</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Pateikiamas planuojamas metinis vidurkis skaičiuojant nuo vietos projekto įgyvendinimo pabaigos (Eur). </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2.1.4.</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Nuosavybės teise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ir nekilnojamojo turto unikalų (-</w:t>
            </w:r>
            <w:proofErr w:type="spellStart"/>
            <w:r w:rsidRPr="00034927">
              <w:rPr>
                <w:rFonts w:ascii="Times New Roman" w:hAnsi="Times New Roman" w:cs="Times New Roman"/>
                <w:i/>
                <w:sz w:val="24"/>
                <w:szCs w:val="24"/>
              </w:rPr>
              <w:t>ius</w:t>
            </w:r>
            <w:proofErr w:type="spellEnd"/>
            <w:r w:rsidRPr="00034927">
              <w:rPr>
                <w:rFonts w:ascii="Times New Roman" w:hAnsi="Times New Roman" w:cs="Times New Roman"/>
                <w:i/>
                <w:sz w:val="24"/>
                <w:szCs w:val="24"/>
              </w:rPr>
              <w:t>) Nr.,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būklė po projekto įgyvendinimo, sąsajos su verslo vykdymu, pateikiamas paaiškinimas, kas bus atlikta iš paramos vietos projektui įgyvendinti lėšų.</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2.1.5.</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Kitais pagrindais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unikalus Nr., valdymo pagrindas, adresas,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valdymo pagrindas, adresas, būklė po projekto įgyvendinimo, sąsajos su verslo vykdymu, pateikiamas paaiškinimas, kas bus atlikta iš paramos vietos projektui įgyvendinti lėšų.</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2.1.6.</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Įrenginiai, mechanizmai, reikalingi verslui vykdyti</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kokie įrenginiai, mechanizmai bus įsigyti iš paramos vietos projektui įgyvendinti lėšų, kokioms verslo vykdymo veikloms jie bus naudojami.</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2.1.7.</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Susisiekimo ir privažiavimo galimybės prie verslo vykdymo vietos</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kokia esama susisiekimo infrastruktūra, paaiškinamas jos tinkamumas verslo plane nurodytoms veikloms vykdyti.</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2.1.8.</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Tiekėjai, tiekiantys prekių gamybai ir (arba) paslaugų teikimui reikalingas žaliavas </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su kokiais prekių gamybai ir (arba) paslaugų teikimui reikalingais</w:t>
            </w:r>
            <w:r w:rsidRPr="00034927">
              <w:rPr>
                <w:rFonts w:ascii="Times New Roman" w:hAnsi="Times New Roman" w:cs="Times New Roman"/>
                <w:sz w:val="24"/>
                <w:szCs w:val="24"/>
              </w:rPr>
              <w:t xml:space="preserve"> </w:t>
            </w:r>
            <w:r w:rsidRPr="00034927">
              <w:rPr>
                <w:rFonts w:ascii="Times New Roman" w:hAnsi="Times New Roman" w:cs="Times New Roman"/>
                <w:i/>
                <w:sz w:val="24"/>
                <w:szCs w:val="24"/>
              </w:rPr>
              <w:t>žaliavų tiekėjais pareiškėjas turi sudaręs sutartis: nurodomi pavadinimai ir įmonės kodai (jeigu tai juridiniai asmenys), vardai ir pavardės (jeigu tai fiziniai asmenys).</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2.1.9.</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Atlikti veiksmai, būtini verslo vykdymui </w:t>
            </w: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kokie veiksmai, būtini verslo vykdymui, yra atlikti iki paraiškos pateikimo dienos.</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kokie veiksmai bus atliekami vietos projekto įgyvendinimo metu, taip pat kontrolės laikotarpiu.</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Išorės situacija – rinkos analizė</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2.2.1.</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Paklausos analizė. </w:t>
            </w:r>
            <w:r w:rsidRPr="00034927">
              <w:rPr>
                <w:rFonts w:ascii="Times New Roman" w:hAnsi="Times New Roman" w:cs="Times New Roman"/>
                <w:sz w:val="24"/>
                <w:szCs w:val="24"/>
              </w:rPr>
              <w:t xml:space="preserve">Verslo plane numatytų gaminti prekių ir (arba) teikti paslaugų paklausos analizė. </w:t>
            </w:r>
          </w:p>
          <w:p w:rsidR="00935A4A" w:rsidRPr="00034927" w:rsidRDefault="00935A4A">
            <w:pPr>
              <w:tabs>
                <w:tab w:val="left" w:pos="3555"/>
              </w:tabs>
              <w:ind w:firstLine="0"/>
              <w:rPr>
                <w:rFonts w:ascii="Times New Roman" w:hAnsi="Times New Roman" w:cs="Times New Roman"/>
                <w:b/>
                <w:i/>
                <w:sz w:val="24"/>
                <w:szCs w:val="24"/>
                <w:lang w:eastAsia="en-US"/>
              </w:rPr>
            </w:pPr>
          </w:p>
        </w:tc>
        <w:tc>
          <w:tcPr>
            <w:tcW w:w="3957"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paklausai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r w:rsidR="00935A4A" w:rsidRPr="00034927" w:rsidTr="00935A4A">
        <w:tc>
          <w:tcPr>
            <w:tcW w:w="75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2.2.2.</w:t>
            </w:r>
          </w:p>
        </w:tc>
        <w:tc>
          <w:tcPr>
            <w:tcW w:w="2655"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Pasiūlos analizė.</w:t>
            </w:r>
            <w:r w:rsidRPr="00034927">
              <w:rPr>
                <w:rFonts w:ascii="Times New Roman" w:hAnsi="Times New Roman" w:cs="Times New Roman"/>
                <w:sz w:val="24"/>
                <w:szCs w:val="24"/>
              </w:rPr>
              <w:t xml:space="preserve"> Verslo plane numatytų gaminti prekių ir (arba) teikti paslaugų pasiūlos analizė (konkurencinė aplinka). </w:t>
            </w:r>
          </w:p>
        </w:tc>
        <w:tc>
          <w:tcPr>
            <w:tcW w:w="3957"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935A4A" w:rsidRPr="00034927" w:rsidRDefault="00935A4A">
            <w:pPr>
              <w:tabs>
                <w:tab w:val="left" w:pos="3555"/>
              </w:tabs>
              <w:ind w:firstLine="0"/>
              <w:rPr>
                <w:rFonts w:ascii="Times New Roman" w:hAnsi="Times New Roman" w:cs="Times New Roman"/>
                <w:i/>
                <w:sz w:val="24"/>
                <w:szCs w:val="24"/>
              </w:rPr>
            </w:pPr>
            <w:r w:rsidRPr="00034927">
              <w:rPr>
                <w:rFonts w:ascii="Times New Roman" w:hAnsi="Times New Roman" w:cs="Times New Roman"/>
                <w:i/>
                <w:sz w:val="24"/>
                <w:szCs w:val="24"/>
              </w:rPr>
              <w:t xml:space="preserve">Turi būti nurodomi pagrindiniai pareiškėjo konkurentai, paaiškinamos konkurentų silpnosios ir stipriosios savybės. </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bl>
    <w:p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2"/>
        <w:gridCol w:w="3430"/>
        <w:gridCol w:w="5507"/>
      </w:tblGrid>
      <w:tr w:rsidR="00935A4A" w:rsidRPr="00034927" w:rsidTr="00935A4A">
        <w:tc>
          <w:tcPr>
            <w:tcW w:w="732" w:type="dxa"/>
            <w:tcBorders>
              <w:top w:val="single" w:sz="4" w:space="0" w:color="auto"/>
              <w:left w:val="single" w:sz="4" w:space="0" w:color="auto"/>
              <w:bottom w:val="single" w:sz="4" w:space="0" w:color="auto"/>
              <w:right w:val="single" w:sz="4" w:space="0" w:color="auto"/>
            </w:tcBorders>
            <w:shd w:val="clear" w:color="auto" w:fill="F7CAAC"/>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7CAAC"/>
          </w:tcPr>
          <w:p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p w:rsidR="00935A4A" w:rsidRPr="00034927" w:rsidRDefault="00935A4A">
            <w:pPr>
              <w:tabs>
                <w:tab w:val="left" w:pos="3555"/>
              </w:tabs>
              <w:ind w:firstLine="0"/>
              <w:jc w:val="both"/>
              <w:rPr>
                <w:rFonts w:ascii="Times New Roman" w:hAnsi="Times New Roman" w:cs="Times New Roman"/>
                <w:i/>
                <w:sz w:val="24"/>
                <w:szCs w:val="24"/>
                <w:lang w:eastAsia="en-US"/>
              </w:rPr>
            </w:pPr>
            <w:r w:rsidRPr="00034927">
              <w:rPr>
                <w:rFonts w:ascii="Times New Roman" w:hAnsi="Times New Roman" w:cs="Times New Roman"/>
                <w:bCs/>
                <w:i/>
                <w:sz w:val="24"/>
                <w:szCs w:val="24"/>
              </w:rPr>
              <w:t>Rinkodara</w:t>
            </w:r>
            <w:r w:rsidRPr="00034927">
              <w:rPr>
                <w:rFonts w:ascii="Times New Roman" w:hAnsi="Times New Roman" w:cs="Times New Roman"/>
                <w:b/>
                <w:i/>
                <w:sz w:val="24"/>
                <w:szCs w:val="24"/>
              </w:rPr>
              <w:t xml:space="preserve"> </w:t>
            </w:r>
            <w:r w:rsidRPr="00034927">
              <w:rPr>
                <w:rFonts w:ascii="Times New Roman" w:hAnsi="Times New Roman" w:cs="Times New Roman"/>
                <w:i/>
                <w:sz w:val="24"/>
                <w:szCs w:val="24"/>
              </w:rPr>
              <w:t>– vietos projekto vykdytojo taikomų priemonių sistema, apimanti gaminamos prekės ar teikiamos paslaugos kelią nuo jos idėjos iki vartotojo.</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3.1.</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vieta rinkoje</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3.1.1.</w:t>
            </w:r>
          </w:p>
        </w:tc>
        <w:tc>
          <w:tcPr>
            <w:tcW w:w="9328" w:type="dxa"/>
            <w:gridSpan w:val="2"/>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034927">
              <w:rPr>
                <w:rFonts w:ascii="Times New Roman" w:hAnsi="Times New Roman" w:cs="Times New Roman"/>
                <w:i/>
                <w:sz w:val="24"/>
                <w:szCs w:val="24"/>
              </w:rPr>
              <w:t>inovatyvaus</w:t>
            </w:r>
            <w:proofErr w:type="spellEnd"/>
            <w:r w:rsidRPr="00034927">
              <w:rPr>
                <w:rFonts w:ascii="Times New Roman" w:hAnsi="Times New Roman" w:cs="Times New Roman"/>
                <w:i/>
                <w:sz w:val="24"/>
                <w:szCs w:val="24"/>
              </w:rPr>
              <w:t xml:space="preserve"> paslaugų paketo pasiūla ir pan.). </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3.2.</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kainodara</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Pagrindinės verslo tikslinės grupės – potencialių klientų vidutinės mėnesinės pajamos, atsižvelgiant į gaminamų prekių ir (arba) </w:t>
            </w:r>
            <w:r w:rsidRPr="00034927">
              <w:rPr>
                <w:rFonts w:ascii="Times New Roman" w:hAnsi="Times New Roman" w:cs="Times New Roman"/>
                <w:sz w:val="24"/>
                <w:szCs w:val="24"/>
              </w:rPr>
              <w:lastRenderedPageBreak/>
              <w:t>planuojamų teikti paslaugų pobūdį</w:t>
            </w:r>
          </w:p>
        </w:tc>
        <w:tc>
          <w:tcPr>
            <w:tcW w:w="5748"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didesnės arba lygios nacionaliniam vidutiniam darbo užmokesčiui;</w:t>
            </w:r>
          </w:p>
          <w:p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mažesnės už nacionalinį vidutinį darbo užmokestį, tačiau didesnės už minimalų vidutinį darbo užmokestį;</w:t>
            </w:r>
          </w:p>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 xml:space="preserve">□ – mažesnės arba lygios nacionaliniam minimaliam darbo užmokesčiui. </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3.2.2.</w:t>
            </w:r>
          </w:p>
        </w:tc>
        <w:tc>
          <w:tcPr>
            <w:tcW w:w="3580" w:type="dxa"/>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kaina ir jos sudarymo pagrindimas</w:t>
            </w:r>
          </w:p>
        </w:tc>
        <w:tc>
          <w:tcPr>
            <w:tcW w:w="5748" w:type="dxa"/>
            <w:tcBorders>
              <w:top w:val="single" w:sz="4" w:space="0" w:color="auto"/>
              <w:left w:val="single" w:sz="4" w:space="0" w:color="auto"/>
              <w:bottom w:val="single" w:sz="4" w:space="0" w:color="auto"/>
              <w:right w:val="single" w:sz="4" w:space="0" w:color="auto"/>
            </w:tcBorders>
          </w:tcPr>
          <w:p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Planuojamų gaminti prekių paskirstymo </w:t>
            </w:r>
            <w:r w:rsidRPr="00034927">
              <w:rPr>
                <w:rFonts w:ascii="Times New Roman" w:hAnsi="Times New Roman" w:cs="Times New Roman"/>
                <w:b/>
                <w:bCs/>
                <w:sz w:val="24"/>
                <w:szCs w:val="24"/>
              </w:rPr>
              <w:t>būdai, pardavimo vietos</w:t>
            </w:r>
            <w:r w:rsidRPr="00034927">
              <w:rPr>
                <w:rFonts w:ascii="Times New Roman" w:hAnsi="Times New Roman" w:cs="Times New Roman"/>
                <w:b/>
                <w:sz w:val="24"/>
                <w:szCs w:val="24"/>
              </w:rPr>
              <w:t xml:space="preserve"> ir (arba) planuojamų teikti paslaugų </w:t>
            </w:r>
            <w:r w:rsidRPr="00034927">
              <w:rPr>
                <w:rFonts w:ascii="Times New Roman" w:hAnsi="Times New Roman" w:cs="Times New Roman"/>
                <w:b/>
                <w:bCs/>
                <w:sz w:val="24"/>
                <w:szCs w:val="24"/>
              </w:rPr>
              <w:t>vieta</w:t>
            </w:r>
          </w:p>
        </w:tc>
      </w:tr>
      <w:tr w:rsidR="00935A4A" w:rsidRPr="0003492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numatomi prekių ir (arba) paslaugų pardavimo būdai ir vietos, kokiais būdais ir priemonėmis prekės bus pristatomos į pardavimo vietas. </w:t>
            </w:r>
          </w:p>
        </w:tc>
      </w:tr>
      <w:tr w:rsidR="00935A4A" w:rsidRPr="0003492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3.4.</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pardavimų skatinimas</w:t>
            </w:r>
          </w:p>
        </w:tc>
      </w:tr>
      <w:tr w:rsidR="00935A4A" w:rsidRPr="0003492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bl>
    <w:p w:rsidR="00935A4A" w:rsidRPr="00034927" w:rsidRDefault="00935A4A" w:rsidP="00935A4A">
      <w:pPr>
        <w:rPr>
          <w:rFonts w:ascii="Times New Roman" w:hAnsi="Times New Roman" w:cs="Times New Roman"/>
          <w:sz w:val="24"/>
          <w:szCs w:val="24"/>
          <w:lang w:eastAsia="en-US"/>
        </w:rPr>
      </w:pPr>
    </w:p>
    <w:p w:rsidR="00B478B1" w:rsidRDefault="00B478B1">
      <w:pPr>
        <w:tabs>
          <w:tab w:val="left" w:pos="3555"/>
        </w:tabs>
        <w:ind w:firstLine="0"/>
        <w:jc w:val="center"/>
        <w:rPr>
          <w:rFonts w:ascii="Times New Roman" w:hAnsi="Times New Roman" w:cs="Times New Roman"/>
          <w:b/>
          <w:sz w:val="24"/>
          <w:szCs w:val="24"/>
        </w:rPr>
        <w:sectPr w:rsidR="00B478B1" w:rsidSect="00F231AF">
          <w:headerReference w:type="even" r:id="rId6"/>
          <w:headerReference w:type="default" r:id="rId7"/>
          <w:footerReference w:type="even" r:id="rId8"/>
          <w:footerReference w:type="default" r:id="rId9"/>
          <w:headerReference w:type="first" r:id="rId10"/>
          <w:footerReference w:type="first" r:id="rId11"/>
          <w:pgSz w:w="11907" w:h="16839"/>
          <w:pgMar w:top="1134" w:right="567" w:bottom="1134" w:left="1134" w:header="567" w:footer="567" w:gutter="0"/>
          <w:cols w:space="1296"/>
          <w:titlePg/>
          <w:docGrid w:linePitch="326"/>
        </w:sect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79"/>
        <w:gridCol w:w="2430"/>
        <w:gridCol w:w="1558"/>
        <w:gridCol w:w="1417"/>
        <w:gridCol w:w="992"/>
        <w:gridCol w:w="1134"/>
        <w:gridCol w:w="1134"/>
        <w:gridCol w:w="992"/>
        <w:gridCol w:w="1024"/>
        <w:gridCol w:w="1102"/>
        <w:gridCol w:w="1134"/>
        <w:gridCol w:w="1134"/>
      </w:tblGrid>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4.</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rsidTr="00E60F91">
        <w:tc>
          <w:tcPr>
            <w:tcW w:w="97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558" w:type="dxa"/>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rsidTr="00E60F91">
        <w:trPr>
          <w:trHeight w:val="570"/>
        </w:trPr>
        <w:tc>
          <w:tcPr>
            <w:tcW w:w="979"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1558" w:type="dxa"/>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02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02"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rsidR="00E60F91" w:rsidRPr="00034927" w:rsidRDefault="00E60F91">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PAREIŠKĖJO PAJAMOS IŠ EKONOMINĖS VEIKLOS (PAGAL EVRK) (EUR)</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Gaminamos ir planuojamos gaminti prekės </w:t>
            </w:r>
          </w:p>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Pagaminta (užauginta)</w:t>
            </w:r>
          </w:p>
          <w:p w:rsidR="00E60F91" w:rsidRPr="00034927" w:rsidRDefault="00E60F91">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&lt;...&gt; (EVRK kodas &lt;...&gt;)</w:t>
            </w:r>
          </w:p>
          <w:p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&lt;...&gt;</w:t>
            </w:r>
          </w:p>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Mato vienetas turi sutapti su 4.1.1.1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Vidutinė kaina (Eur)</w:t>
            </w:r>
          </w:p>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kaina Eur už 1 mato vienetą, nurodytą 4.1.1.1–4.1.1.2 eilutėse.</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4.1.1.4.</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ind w:firstLine="0"/>
              <w:rPr>
                <w:rFonts w:ascii="Times New Roman" w:hAnsi="Times New Roman" w:cs="Times New Roman"/>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Teikiamos ir planuojamos teikti paslaugos</w:t>
            </w:r>
          </w:p>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lastRenderedPageBreak/>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4.1.2.1.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paslaugų &lt;...&gt; (EVRK kodas &lt;...&gt;)</w:t>
            </w:r>
          </w:p>
          <w:p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Parduotos paslaugos vidutinis įkainis (Eur už mato vnt.) </w:t>
            </w:r>
          </w:p>
          <w:p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Mato vienetas turi sutapti su 4.1.2.1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VEIKLOS SĄNAUDAS (EUR)</w:t>
            </w:r>
          </w:p>
          <w:p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Ši dalis pildoma visais atvejais (jeigu pareiškėjas gamina prekes, ar teikia paslaugas, prekiauja)</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Suteiktų paslaugų, parduotų prekių savikaina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4.2.2.</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4.2.3.</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Veiklos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4.2.4.</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Pardavimo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4.2.5.</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Darbuotojų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4.2.6.</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Nusidėvėjimo (amortizacijos)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4.2.7.</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Patalpų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4.2.8.</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Ryšių</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4.2.9.</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4.2.10.</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Turto vertės sumažėjimo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4.2.11.</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Kitos veiklos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4.2.12.</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Suteiktos labdaros, paramos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4.2.13.</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Dėl ankstesnių laikotarpių klaidų taisymo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ILGALAIKĮ TURTĄ (EUR)</w:t>
            </w:r>
          </w:p>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Ši verslo plano dalis pildoma visais atvejais, jeigu pareiškėjas turi ilgalaikio turto (jeigu pareiškėjas gamina prekes, ar teikia paslaugas, prekiauja)</w:t>
            </w: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4.3.1.</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4.3.1.1.</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Patentai, licencijos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4.3.1.2.</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Programinė įranga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4.3.1.3.</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4.3.2.</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4.3.2.1.</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Žemė</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4.3.2.2.</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Pastatai ir statiniai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4.3.2.3.</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Mašinos ir įrengimai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4.3.2.4.</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priemonės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4.3.2.5.</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 įranga, prietaisai, įrankiai ir įrenginiai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4.3.2.6.</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Nebaigta statyba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4.3.2.7.</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4.3.3.</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4.3.3.1.</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Po vienerių metų gautinos sumos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4.3.3.2.</w:t>
            </w:r>
          </w:p>
        </w:tc>
        <w:tc>
          <w:tcPr>
            <w:tcW w:w="2430" w:type="dxa"/>
            <w:tcBorders>
              <w:top w:val="single" w:sz="4" w:space="0" w:color="auto"/>
              <w:left w:val="single" w:sz="4" w:space="0" w:color="auto"/>
              <w:bottom w:val="single" w:sz="4" w:space="0" w:color="auto"/>
              <w:right w:val="single" w:sz="4" w:space="0" w:color="auto"/>
            </w:tcBorders>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b/>
                <w:sz w:val="24"/>
                <w:szCs w:val="24"/>
                <w:lang w:eastAsia="en-US"/>
              </w:rPr>
            </w:pPr>
          </w:p>
        </w:tc>
      </w:tr>
    </w:tbl>
    <w:p w:rsidR="00B478B1" w:rsidRDefault="00B478B1" w:rsidP="00935A4A">
      <w:pPr>
        <w:jc w:val="both"/>
        <w:rPr>
          <w:rFonts w:ascii="Times New Roman" w:hAnsi="Times New Roman" w:cs="Times New Roman"/>
          <w:b/>
          <w:sz w:val="24"/>
          <w:szCs w:val="24"/>
          <w:lang w:eastAsia="en-US"/>
        </w:rPr>
        <w:sectPr w:rsidR="00B478B1" w:rsidSect="00B478B1">
          <w:pgSz w:w="16839" w:h="11907" w:orient="landscape"/>
          <w:pgMar w:top="1134" w:right="1134" w:bottom="567" w:left="1134" w:header="567" w:footer="567" w:gutter="0"/>
          <w:cols w:space="1296"/>
          <w:titlePg/>
          <w:docGrid w:linePitch="326"/>
        </w:sect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4"/>
        <w:gridCol w:w="2907"/>
        <w:gridCol w:w="142"/>
        <w:gridCol w:w="1275"/>
        <w:gridCol w:w="1417"/>
        <w:gridCol w:w="426"/>
        <w:gridCol w:w="566"/>
        <w:gridCol w:w="993"/>
        <w:gridCol w:w="141"/>
        <w:gridCol w:w="1134"/>
        <w:gridCol w:w="568"/>
        <w:gridCol w:w="425"/>
        <w:gridCol w:w="992"/>
        <w:gridCol w:w="1134"/>
        <w:gridCol w:w="1134"/>
        <w:gridCol w:w="1134"/>
      </w:tblGrid>
      <w:tr w:rsidR="00BC1F1A" w:rsidRPr="00034927" w:rsidTr="004642C1">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5.</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INFORMACIJA APIE PAREIŠKĖJO TURIMUS FINANSINIUS ĮSIPAREIGOJIMUS </w:t>
            </w:r>
            <w:r w:rsidRPr="00034927">
              <w:rPr>
                <w:rFonts w:ascii="Times New Roman" w:hAnsi="Times New Roman" w:cs="Times New Roman"/>
                <w:b/>
                <w:caps/>
                <w:sz w:val="24"/>
                <w:szCs w:val="24"/>
              </w:rPr>
              <w:t>ir įsipareigojimų valdymo prognozės</w:t>
            </w:r>
          </w:p>
        </w:tc>
      </w:tr>
      <w:tr w:rsidR="00BC1F1A" w:rsidRPr="00034927" w:rsidTr="00531552">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paskolos ir (arba) išperkamoji nuoma (lizingas), Eur</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davėjas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paskirtis ir gavimo data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Suma (Eur)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Palūkanų norma (proc.)</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Neišmokėtas likutis (Eur)</w:t>
            </w:r>
          </w:p>
          <w:p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Vietos projekto paraiškos pateikimo dieną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Grąžinimo terminas</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i/>
                <w:sz w:val="24"/>
                <w:szCs w:val="24"/>
              </w:rPr>
              <w:t>(metai-mėnuo)</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5.1.1.2.</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616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rsidP="00E60F91">
            <w:pPr>
              <w:tabs>
                <w:tab w:val="left" w:pos="3555"/>
              </w:tabs>
              <w:ind w:firstLine="0"/>
              <w:jc w:val="right"/>
              <w:rPr>
                <w:rFonts w:ascii="Times New Roman" w:hAnsi="Times New Roman" w:cs="Times New Roman"/>
                <w:sz w:val="24"/>
                <w:szCs w:val="24"/>
                <w:lang w:eastAsia="en-US"/>
              </w:rPr>
            </w:pPr>
            <w:r w:rsidRPr="00034927">
              <w:rPr>
                <w:rFonts w:ascii="Times New Roman" w:hAnsi="Times New Roman" w:cs="Times New Roman"/>
                <w:b/>
                <w:caps/>
                <w:sz w:val="24"/>
                <w:szCs w:val="24"/>
              </w:rPr>
              <w:t>Iš viso: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5.2.</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Pareiškėjo turimų paskolų valdymas, Eur</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rsidTr="00BC1F1A">
        <w:tc>
          <w:tcPr>
            <w:tcW w:w="784"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ilgalaikė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5.2.3.</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5.2.4.</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5.2.5.</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5.2.6.</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pabaigoje (5.2.1+5.2.2+5.2.3–5.2.4–5.2.5)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5.2.7.</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5.3.</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išperkamosios nuomos (lizingo) valdymas, Eur</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rsidTr="00BC1F1A">
        <w:tc>
          <w:tcPr>
            <w:tcW w:w="784"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5.3.1.</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5.3.2.</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Suteikta išperkamosios nuomos suma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5.3.3.</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Sumokėta išperkamosios nuomos dalis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5.3.4.</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pabaigoje (5.3.1+5.3.2–5.3.3)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5.3.5.</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Išperkamosios nuomos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0F91" w:rsidRPr="00034927" w:rsidRDefault="00E60F91">
            <w:pPr>
              <w:tabs>
                <w:tab w:val="left" w:pos="3555"/>
              </w:tabs>
              <w:ind w:firstLine="0"/>
              <w:rPr>
                <w:rFonts w:ascii="Times New Roman" w:hAnsi="Times New Roman" w:cs="Times New Roman"/>
                <w:sz w:val="24"/>
                <w:szCs w:val="24"/>
                <w:lang w:eastAsia="en-US"/>
              </w:rPr>
            </w:pPr>
          </w:p>
        </w:tc>
      </w:tr>
    </w:tbl>
    <w:p w:rsidR="00935A4A" w:rsidRPr="00034927" w:rsidRDefault="00935A4A" w:rsidP="00935A4A">
      <w:pPr>
        <w:rPr>
          <w:rFonts w:ascii="Times New Roman" w:hAnsi="Times New Roman" w:cs="Times New Roman"/>
          <w:sz w:val="24"/>
          <w:szCs w:val="24"/>
          <w:lang w:eastAsia="en-US"/>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92"/>
        <w:gridCol w:w="2390"/>
        <w:gridCol w:w="704"/>
        <w:gridCol w:w="680"/>
        <w:gridCol w:w="737"/>
        <w:gridCol w:w="680"/>
        <w:gridCol w:w="738"/>
        <w:gridCol w:w="992"/>
        <w:gridCol w:w="908"/>
        <w:gridCol w:w="226"/>
        <w:gridCol w:w="1134"/>
        <w:gridCol w:w="841"/>
        <w:gridCol w:w="183"/>
        <w:gridCol w:w="664"/>
        <w:gridCol w:w="297"/>
        <w:gridCol w:w="802"/>
        <w:gridCol w:w="332"/>
        <w:gridCol w:w="802"/>
        <w:gridCol w:w="332"/>
        <w:gridCol w:w="1134"/>
      </w:tblGrid>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rsidR="00BC1F1A" w:rsidRPr="00034927" w:rsidRDefault="00BC1F1A" w:rsidP="00F00583">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PAREIŠKĖJO FINANSINĖS ATASKAITOS IR PROGNOZĖS</w:t>
            </w: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rsidR="00BC1F1A"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8" w:type="dxa"/>
            <w:gridSpan w:val="2"/>
            <w:vMerge w:val="restart"/>
            <w:tcBorders>
              <w:top w:val="single" w:sz="4" w:space="0" w:color="auto"/>
              <w:left w:val="single" w:sz="4" w:space="0" w:color="auto"/>
              <w:right w:val="single" w:sz="4" w:space="0" w:color="auto"/>
            </w:tcBorders>
            <w:shd w:val="clear" w:color="auto" w:fill="FBE4D5"/>
            <w:vAlign w:val="center"/>
          </w:tcPr>
          <w:p w:rsidR="00BC1F1A" w:rsidRPr="00034927"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rsidR="00BC1F1A" w:rsidRPr="00034927" w:rsidRDefault="00BC1F1A">
            <w:pPr>
              <w:ind w:firstLine="0"/>
              <w:rPr>
                <w:rFonts w:ascii="Times New Roman" w:hAnsi="Times New Roman" w:cs="Times New Roman"/>
                <w:b/>
                <w:sz w:val="24"/>
                <w:szCs w:val="24"/>
                <w:lang w:eastAsia="en-US"/>
              </w:rPr>
            </w:pPr>
          </w:p>
        </w:tc>
        <w:tc>
          <w:tcPr>
            <w:tcW w:w="3094" w:type="dxa"/>
            <w:gridSpan w:val="2"/>
            <w:vMerge/>
            <w:tcBorders>
              <w:top w:val="single" w:sz="4" w:space="0" w:color="auto"/>
              <w:left w:val="single" w:sz="4" w:space="0" w:color="auto"/>
              <w:bottom w:val="single" w:sz="4" w:space="0" w:color="auto"/>
              <w:right w:val="single" w:sz="4" w:space="0" w:color="auto"/>
            </w:tcBorders>
            <w:vAlign w:val="center"/>
          </w:tcPr>
          <w:p w:rsidR="00BC1F1A" w:rsidRPr="00034927" w:rsidRDefault="00BC1F1A">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rPr>
            </w:pPr>
          </w:p>
        </w:tc>
        <w:tc>
          <w:tcPr>
            <w:tcW w:w="1418" w:type="dxa"/>
            <w:gridSpan w:val="2"/>
            <w:vMerge/>
            <w:tcBorders>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6.1.</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rsidR="00BC1F1A" w:rsidRPr="00034927" w:rsidRDefault="00BC1F1A">
            <w:pPr>
              <w:tabs>
                <w:tab w:val="left" w:pos="3555"/>
              </w:tabs>
              <w:ind w:firstLine="0"/>
              <w:rPr>
                <w:rFonts w:ascii="Times New Roman" w:hAnsi="Times New Roman" w:cs="Times New Roman"/>
                <w:b/>
                <w:sz w:val="24"/>
                <w:szCs w:val="24"/>
                <w:lang w:eastAsia="en-US"/>
              </w:rPr>
            </w:pPr>
            <w:r>
              <w:rPr>
                <w:rFonts w:ascii="Times New Roman" w:hAnsi="Times New Roman" w:cs="Times New Roman"/>
                <w:b/>
                <w:sz w:val="24"/>
                <w:szCs w:val="24"/>
              </w:rPr>
              <w:t>Balansas</w:t>
            </w:r>
            <w:r w:rsidRPr="00292DB5">
              <w:rPr>
                <w:rFonts w:ascii="Times New Roman" w:hAnsi="Times New Roman" w:cs="Times New Roman"/>
                <w:b/>
                <w:sz w:val="24"/>
                <w:szCs w:val="24"/>
              </w:rPr>
              <w:t>, Eur</w:t>
            </w: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A.</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ILGALAIKIS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Nematerialusis turtas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Materialusis turtas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Finansinis turtas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ilgalaikis turtas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B.</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TRUMPALAIKIS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 xml:space="preserve">Atsargos, sumokėti avansai ir vykdomi darbai </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Per vienus metus gautinos sumos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lastRenderedPageBreak/>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trumpalaikis turtas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Pinigai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TURTAS,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C.</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Savininkų įnašai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Nepaskirstytasis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D.</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DOTACIJOS, SUBSIDIJOS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widowControl w:val="0"/>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ĮSIPAREIGOJIMAI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Ilgalaikiai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Trumpalaikiai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5224CE">
            <w:pPr>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 FINANSAVIMAS IR ĮSIPAREIGOJIMAI,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4B083"/>
            <w:vAlign w:val="center"/>
          </w:tcPr>
          <w:p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6.3.</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ind w:firstLine="0"/>
              <w:rPr>
                <w:rFonts w:ascii="Times New Roman" w:hAnsi="Times New Roman" w:cs="Times New Roman"/>
                <w:b/>
                <w:sz w:val="24"/>
                <w:szCs w:val="24"/>
                <w:lang w:eastAsia="en-US"/>
              </w:rPr>
            </w:pPr>
            <w:r>
              <w:rPr>
                <w:rFonts w:ascii="Times New Roman" w:hAnsi="Times New Roman" w:cs="Times New Roman"/>
                <w:b/>
                <w:color w:val="000000"/>
                <w:sz w:val="24"/>
                <w:szCs w:val="24"/>
              </w:rPr>
              <w:t>P</w:t>
            </w:r>
            <w:r w:rsidRPr="00540C3F">
              <w:rPr>
                <w:rFonts w:ascii="Times New Roman" w:hAnsi="Times New Roman" w:cs="Times New Roman"/>
                <w:b/>
                <w:color w:val="000000"/>
                <w:sz w:val="24"/>
                <w:szCs w:val="24"/>
              </w:rPr>
              <w:t>elno (nuostolių) ataskaita, Eur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PAJAMOS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pajamos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savikaina</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Bendrasis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4</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Veiklos sąnaudos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5</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Tipinės veiklos pelnas (nuostoliai)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6</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Kita veikla</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7</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Finansinė ir investicinė veikla</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8</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Pelnas (nuostoliai) prieš apmokestinimą</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Pelno mokestis</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309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Grynasis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7.</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p w:rsidR="00BC1F1A" w:rsidRDefault="00BC1F1A">
            <w:pPr>
              <w:tabs>
                <w:tab w:val="left" w:pos="3555"/>
              </w:tabs>
              <w:ind w:firstLine="0"/>
              <w:jc w:val="both"/>
              <w:rPr>
                <w:rFonts w:ascii="Times New Roman" w:hAnsi="Times New Roman" w:cs="Times New Roman"/>
                <w:i/>
                <w:sz w:val="24"/>
                <w:szCs w:val="24"/>
              </w:rPr>
            </w:pPr>
            <w:r w:rsidRPr="00034927">
              <w:rPr>
                <w:rFonts w:ascii="Times New Roman" w:hAnsi="Times New Roman" w:cs="Times New Roman"/>
                <w:i/>
                <w:sz w:val="24"/>
                <w:szCs w:val="24"/>
              </w:rPr>
              <w:t xml:space="preserve">Pildomi tik tie ekonominio gyvybingumo rodikliai, kurie taikomi konkrečios priemonės ir (arba) veiklos srities atveju. </w:t>
            </w:r>
          </w:p>
          <w:p w:rsidR="00BC1F1A" w:rsidRPr="00034927" w:rsidRDefault="00BC1F1A">
            <w:pPr>
              <w:tabs>
                <w:tab w:val="left" w:pos="3555"/>
              </w:tabs>
              <w:ind w:firstLine="0"/>
              <w:jc w:val="both"/>
              <w:rPr>
                <w:rFonts w:ascii="Times New Roman" w:hAnsi="Times New Roman" w:cs="Times New Roman"/>
                <w:i/>
                <w:sz w:val="24"/>
                <w:szCs w:val="24"/>
                <w:lang w:eastAsia="en-US"/>
              </w:rPr>
            </w:pPr>
            <w:r w:rsidRPr="005224CE">
              <w:rPr>
                <w:rFonts w:ascii="Times New Roman" w:hAnsi="Times New Roman" w:cs="Times New Roman"/>
                <w:i/>
                <w:sz w:val="24"/>
                <w:szCs w:val="24"/>
                <w:lang w:eastAsia="en-US"/>
              </w:rPr>
              <w:t>Pareiškėjo ekonominio gyvybingumo rodikliai nustatomi pagal Ūkio subjektų, siekiančių pasinaudoti parama pagal Lietuvos kaimo plėtros 2014–2020 metų programos priemones, ekonominio gyvybingumo nustatymo taisykles, patvirtintas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384" w:type="dxa"/>
            <w:gridSpan w:val="2"/>
            <w:vMerge w:val="restart"/>
            <w:tcBorders>
              <w:top w:val="single" w:sz="4" w:space="0" w:color="auto"/>
              <w:left w:val="single" w:sz="4" w:space="0" w:color="auto"/>
              <w:right w:val="single" w:sz="4" w:space="0" w:color="auto"/>
            </w:tcBorders>
            <w:shd w:val="clear" w:color="auto" w:fill="FBE4D5"/>
            <w:vAlign w:val="center"/>
          </w:tcPr>
          <w:p w:rsidR="00BC1F1A"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99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rsidR="00BC1F1A" w:rsidRPr="00034927" w:rsidRDefault="00BC1F1A">
            <w:pPr>
              <w:ind w:firstLine="0"/>
              <w:rPr>
                <w:rFonts w:ascii="Times New Roman" w:hAnsi="Times New Roman" w:cs="Times New Roman"/>
                <w:b/>
                <w:sz w:val="24"/>
                <w:szCs w:val="24"/>
                <w:lang w:eastAsia="en-US"/>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BC1F1A" w:rsidRPr="00034927" w:rsidRDefault="00BC1F1A">
            <w:pPr>
              <w:ind w:firstLine="0"/>
              <w:rPr>
                <w:rFonts w:ascii="Times New Roman" w:hAnsi="Times New Roman" w:cs="Times New Roman"/>
                <w:b/>
                <w:sz w:val="24"/>
                <w:szCs w:val="24"/>
                <w:lang w:eastAsia="en-US"/>
              </w:rPr>
            </w:pPr>
          </w:p>
        </w:tc>
        <w:tc>
          <w:tcPr>
            <w:tcW w:w="1384" w:type="dxa"/>
            <w:gridSpan w:val="2"/>
            <w:vMerge/>
            <w:tcBorders>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rPr>
            </w:pPr>
          </w:p>
        </w:tc>
        <w:tc>
          <w:tcPr>
            <w:tcW w:w="1417" w:type="dxa"/>
            <w:gridSpan w:val="2"/>
            <w:vMerge/>
            <w:tcBorders>
              <w:left w:val="single" w:sz="4" w:space="0" w:color="auto"/>
              <w:bottom w:val="single" w:sz="4" w:space="0" w:color="auto"/>
              <w:right w:val="single" w:sz="4" w:space="0" w:color="auto"/>
            </w:tcBorders>
            <w:shd w:val="clear" w:color="auto" w:fill="FBE4D5"/>
          </w:tcPr>
          <w:p w:rsidR="00BC1F1A" w:rsidRPr="00034927" w:rsidRDefault="00BC1F1A">
            <w:pPr>
              <w:tabs>
                <w:tab w:val="left" w:pos="3555"/>
              </w:tabs>
              <w:ind w:firstLine="0"/>
              <w:jc w:val="center"/>
              <w:rPr>
                <w:rFonts w:ascii="Times New Roman" w:hAnsi="Times New Roman" w:cs="Times New Roman"/>
                <w:b/>
                <w:sz w:val="24"/>
                <w:szCs w:val="24"/>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08"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ind w:firstLine="0"/>
              <w:rPr>
                <w:rFonts w:ascii="Times New Roman" w:hAnsi="Times New Roman" w:cs="Times New Roman"/>
                <w:b/>
                <w:bCs/>
                <w:sz w:val="24"/>
                <w:szCs w:val="24"/>
                <w:lang w:eastAsia="en-US"/>
              </w:rPr>
            </w:pPr>
            <w:r w:rsidRPr="00034927">
              <w:rPr>
                <w:rFonts w:ascii="Times New Roman" w:hAnsi="Times New Roman" w:cs="Times New Roman"/>
                <w:b/>
                <w:bCs/>
                <w:sz w:val="24"/>
                <w:szCs w:val="24"/>
              </w:rPr>
              <w:t>Grynasis pelningumas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F1A" w:rsidRPr="00034927" w:rsidRDefault="00BC1F1A">
            <w:pPr>
              <w:tabs>
                <w:tab w:val="left" w:pos="3555"/>
              </w:tabs>
              <w:ind w:firstLine="0"/>
              <w:jc w:val="center"/>
              <w:rPr>
                <w:rFonts w:ascii="Times New Roman" w:hAnsi="Times New Roman" w:cs="Times New Roman"/>
                <w:b/>
                <w:sz w:val="24"/>
                <w:szCs w:val="24"/>
                <w:lang w:eastAsia="en-US"/>
              </w:rPr>
            </w:pPr>
          </w:p>
        </w:tc>
      </w:tr>
    </w:tbl>
    <w:p w:rsidR="00935A4A" w:rsidRDefault="00935A4A" w:rsidP="00F00583">
      <w:pPr>
        <w:rPr>
          <w:rFonts w:ascii="Times New Roman" w:hAnsi="Times New Roman" w:cs="Times New Roman"/>
          <w:sz w:val="24"/>
          <w:szCs w:val="24"/>
          <w:lang w:eastAsia="en-US"/>
        </w:rPr>
      </w:pPr>
    </w:p>
    <w:sectPr w:rsidR="00935A4A" w:rsidSect="00B478B1">
      <w:pgSz w:w="16839" w:h="11907" w:orient="landscape"/>
      <w:pgMar w:top="1134" w:right="1134" w:bottom="567" w:left="1134" w:header="567" w:footer="567" w:gutter="0"/>
      <w:cols w:space="1296"/>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7ED26" w15:done="0"/>
  <w15:commentEx w15:paraId="31DF2145" w15:done="0"/>
  <w15:commentEx w15:paraId="484AB6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DB" w:rsidRDefault="009901DB">
      <w:pPr>
        <w:overflowPunct w:val="0"/>
        <w:jc w:val="both"/>
        <w:textAlignment w:val="baseline"/>
      </w:pPr>
      <w:r>
        <w:separator/>
      </w:r>
    </w:p>
  </w:endnote>
  <w:endnote w:type="continuationSeparator" w:id="0">
    <w:p w:rsidR="009901DB" w:rsidRDefault="009901DB">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Pr="00956ED6" w:rsidRDefault="00E60F91" w:rsidP="00956ED6">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Pr="00956ED6" w:rsidRDefault="00E60F91" w:rsidP="00956ED6">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Pr="00956ED6" w:rsidRDefault="00E60F91" w:rsidP="00956ED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DB" w:rsidRDefault="009901DB">
      <w:pPr>
        <w:overflowPunct w:val="0"/>
        <w:jc w:val="both"/>
        <w:textAlignment w:val="baseline"/>
      </w:pPr>
      <w:r>
        <w:separator/>
      </w:r>
    </w:p>
  </w:footnote>
  <w:footnote w:type="continuationSeparator" w:id="0">
    <w:p w:rsidR="009901DB" w:rsidRDefault="009901DB">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Default="00F4289C" w:rsidP="00763D81">
    <w:pPr>
      <w:pStyle w:val="Antrats"/>
      <w:framePr w:wrap="around" w:vAnchor="text" w:hAnchor="margin" w:xAlign="center" w:y="1"/>
      <w:rPr>
        <w:rStyle w:val="Puslapionumeris"/>
      </w:rPr>
    </w:pPr>
    <w:r>
      <w:rPr>
        <w:rStyle w:val="Puslapionumeris"/>
      </w:rPr>
      <w:fldChar w:fldCharType="begin"/>
    </w:r>
    <w:r w:rsidR="00E60F91">
      <w:rPr>
        <w:rStyle w:val="Puslapionumeris"/>
      </w:rPr>
      <w:instrText xml:space="preserve">PAGE  </w:instrText>
    </w:r>
    <w:r>
      <w:rPr>
        <w:rStyle w:val="Puslapionumeris"/>
      </w:rPr>
      <w:fldChar w:fldCharType="end"/>
    </w:r>
  </w:p>
  <w:p w:rsidR="00E60F91" w:rsidRPr="00956ED6" w:rsidRDefault="00E60F91" w:rsidP="00956ED6">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Pr="00956ED6" w:rsidRDefault="00F4289C" w:rsidP="00956ED6">
    <w:pPr>
      <w:pStyle w:val="Antrats"/>
      <w:framePr w:wrap="around" w:vAnchor="text" w:hAnchor="margin" w:xAlign="center" w:y="1"/>
      <w:ind w:firstLine="0"/>
      <w:rPr>
        <w:rStyle w:val="Puslapionumeris"/>
      </w:rPr>
    </w:pPr>
    <w:r w:rsidRPr="00956ED6">
      <w:rPr>
        <w:rStyle w:val="Puslapionumeris"/>
      </w:rPr>
      <w:fldChar w:fldCharType="begin"/>
    </w:r>
    <w:r w:rsidR="00E60F91" w:rsidRPr="00956ED6">
      <w:rPr>
        <w:rStyle w:val="Puslapionumeris"/>
      </w:rPr>
      <w:instrText xml:space="preserve">PAGE  </w:instrText>
    </w:r>
    <w:r w:rsidRPr="00956ED6">
      <w:rPr>
        <w:rStyle w:val="Puslapionumeris"/>
      </w:rPr>
      <w:fldChar w:fldCharType="separate"/>
    </w:r>
    <w:r w:rsidR="00A67F72">
      <w:rPr>
        <w:rStyle w:val="Puslapionumeris"/>
        <w:noProof/>
      </w:rPr>
      <w:t>8</w:t>
    </w:r>
    <w:r w:rsidRPr="00956ED6">
      <w:rPr>
        <w:rStyle w:val="Puslapionumeris"/>
      </w:rPr>
      <w:fldChar w:fldCharType="end"/>
    </w:r>
  </w:p>
  <w:p w:rsidR="00E60F91" w:rsidRPr="00956ED6" w:rsidRDefault="00E60F91" w:rsidP="00956ED6">
    <w:pPr>
      <w:pStyle w:val="Antrats"/>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91" w:rsidRPr="00956ED6" w:rsidRDefault="00E60F91" w:rsidP="00956ED6">
    <w:pPr>
      <w:pStyle w:val="Antrats"/>
      <w:rPr>
        <w:rFonts w:eastAsia="Calibri"/>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DisplayPageBoundaries/>
  <w:hideGrammaticalErrors/>
  <w:proofState w:spelling="clean" w:grammar="clean"/>
  <w:stylePaneFormatFilter w:val="3F01"/>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rsids>
    <w:rsidRoot w:val="00757AD8"/>
    <w:rsid w:val="00034927"/>
    <w:rsid w:val="000509B7"/>
    <w:rsid w:val="00051601"/>
    <w:rsid w:val="0015440E"/>
    <w:rsid w:val="00174613"/>
    <w:rsid w:val="00190CD3"/>
    <w:rsid w:val="001B5F7E"/>
    <w:rsid w:val="001C41D1"/>
    <w:rsid w:val="001D785D"/>
    <w:rsid w:val="00215F1C"/>
    <w:rsid w:val="00237EE7"/>
    <w:rsid w:val="00254D02"/>
    <w:rsid w:val="00257507"/>
    <w:rsid w:val="0026015A"/>
    <w:rsid w:val="002678AD"/>
    <w:rsid w:val="002C2486"/>
    <w:rsid w:val="002E24CE"/>
    <w:rsid w:val="002F287B"/>
    <w:rsid w:val="00334466"/>
    <w:rsid w:val="0036392B"/>
    <w:rsid w:val="003744C4"/>
    <w:rsid w:val="003853EE"/>
    <w:rsid w:val="003E2815"/>
    <w:rsid w:val="003E2A11"/>
    <w:rsid w:val="003E2EBD"/>
    <w:rsid w:val="004452BD"/>
    <w:rsid w:val="00454F61"/>
    <w:rsid w:val="004C6BA1"/>
    <w:rsid w:val="004E0D5C"/>
    <w:rsid w:val="005224CE"/>
    <w:rsid w:val="00533B57"/>
    <w:rsid w:val="005653AE"/>
    <w:rsid w:val="00576168"/>
    <w:rsid w:val="005B285A"/>
    <w:rsid w:val="005E073F"/>
    <w:rsid w:val="00603FE3"/>
    <w:rsid w:val="006172A3"/>
    <w:rsid w:val="006729A5"/>
    <w:rsid w:val="006855AE"/>
    <w:rsid w:val="006A3E88"/>
    <w:rsid w:val="006E1AE6"/>
    <w:rsid w:val="006E49B3"/>
    <w:rsid w:val="006E4EA5"/>
    <w:rsid w:val="00710044"/>
    <w:rsid w:val="00717D75"/>
    <w:rsid w:val="007366A1"/>
    <w:rsid w:val="00743401"/>
    <w:rsid w:val="00757AD8"/>
    <w:rsid w:val="00763D81"/>
    <w:rsid w:val="007B068E"/>
    <w:rsid w:val="007F150E"/>
    <w:rsid w:val="007F318C"/>
    <w:rsid w:val="00813F0D"/>
    <w:rsid w:val="00870EFB"/>
    <w:rsid w:val="00872767"/>
    <w:rsid w:val="008973A2"/>
    <w:rsid w:val="008A4ADB"/>
    <w:rsid w:val="008C5BD7"/>
    <w:rsid w:val="0090526B"/>
    <w:rsid w:val="00935A4A"/>
    <w:rsid w:val="00952E1C"/>
    <w:rsid w:val="00956ED6"/>
    <w:rsid w:val="009901DB"/>
    <w:rsid w:val="009B4025"/>
    <w:rsid w:val="009B6A0A"/>
    <w:rsid w:val="009D158C"/>
    <w:rsid w:val="009D4F89"/>
    <w:rsid w:val="00A03298"/>
    <w:rsid w:val="00A54CDE"/>
    <w:rsid w:val="00A67F72"/>
    <w:rsid w:val="00AB7324"/>
    <w:rsid w:val="00AD08DC"/>
    <w:rsid w:val="00B07A3A"/>
    <w:rsid w:val="00B2050B"/>
    <w:rsid w:val="00B473B2"/>
    <w:rsid w:val="00B478B1"/>
    <w:rsid w:val="00B510CB"/>
    <w:rsid w:val="00B62E55"/>
    <w:rsid w:val="00BA0BD0"/>
    <w:rsid w:val="00BB2E12"/>
    <w:rsid w:val="00BC1F1A"/>
    <w:rsid w:val="00C066B6"/>
    <w:rsid w:val="00C3672B"/>
    <w:rsid w:val="00C756FA"/>
    <w:rsid w:val="00C92CDA"/>
    <w:rsid w:val="00CB3D14"/>
    <w:rsid w:val="00CC22FE"/>
    <w:rsid w:val="00CE4A54"/>
    <w:rsid w:val="00CE4F4C"/>
    <w:rsid w:val="00DB07AE"/>
    <w:rsid w:val="00DF7762"/>
    <w:rsid w:val="00E064CA"/>
    <w:rsid w:val="00E60F91"/>
    <w:rsid w:val="00E73A3B"/>
    <w:rsid w:val="00E83E18"/>
    <w:rsid w:val="00EB4260"/>
    <w:rsid w:val="00EB51CD"/>
    <w:rsid w:val="00ED389B"/>
    <w:rsid w:val="00EF442E"/>
    <w:rsid w:val="00EF6EAD"/>
    <w:rsid w:val="00F00583"/>
    <w:rsid w:val="00F01BD3"/>
    <w:rsid w:val="00F231AF"/>
    <w:rsid w:val="00F4289C"/>
    <w:rsid w:val="00F4296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4D02"/>
    <w:pPr>
      <w:ind w:firstLine="720"/>
    </w:pPr>
    <w:rPr>
      <w:rFonts w:ascii="Arial" w:hAnsi="Arial" w:cs="Arial"/>
    </w:rPr>
  </w:style>
  <w:style w:type="paragraph" w:styleId="Antrat1">
    <w:name w:val="heading 1"/>
    <w:basedOn w:val="prastasis"/>
    <w:next w:val="prastasis"/>
    <w:link w:val="Antrat1Diagrama"/>
    <w:qFormat/>
    <w:rsid w:val="006855AE"/>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A3450"/>
    <w:rPr>
      <w:rFonts w:ascii="Tahoma" w:hAnsi="Tahoma" w:cs="Tahoma"/>
      <w:sz w:val="16"/>
      <w:szCs w:val="16"/>
    </w:rPr>
  </w:style>
  <w:style w:type="character" w:customStyle="1" w:styleId="DebesliotekstasDiagrama">
    <w:name w:val="Debesėlio tekstas Diagrama"/>
    <w:link w:val="Debesliotekstas"/>
    <w:rsid w:val="007A3450"/>
    <w:rPr>
      <w:rFonts w:ascii="Tahoma" w:hAnsi="Tahoma" w:cs="Tahoma"/>
      <w:sz w:val="16"/>
      <w:szCs w:val="16"/>
    </w:rPr>
  </w:style>
  <w:style w:type="character" w:customStyle="1" w:styleId="PlaceholderText2">
    <w:name w:val="Placeholder Text2"/>
    <w:rsid w:val="007A3450"/>
    <w:rPr>
      <w:color w:val="808080"/>
    </w:rPr>
  </w:style>
  <w:style w:type="paragraph" w:styleId="Antrats">
    <w:name w:val="header"/>
    <w:basedOn w:val="prastasis"/>
    <w:link w:val="AntratsDiagrama"/>
    <w:rsid w:val="00956ED6"/>
    <w:pPr>
      <w:tabs>
        <w:tab w:val="center" w:pos="4819"/>
        <w:tab w:val="right" w:pos="9638"/>
      </w:tabs>
    </w:pPr>
  </w:style>
  <w:style w:type="paragraph" w:styleId="Porat">
    <w:name w:val="footer"/>
    <w:basedOn w:val="prastasis"/>
    <w:link w:val="PoratDiagrama"/>
    <w:rsid w:val="00956ED6"/>
    <w:pPr>
      <w:tabs>
        <w:tab w:val="center" w:pos="4819"/>
        <w:tab w:val="right" w:pos="9638"/>
      </w:tabs>
    </w:pPr>
  </w:style>
  <w:style w:type="character" w:styleId="Puslapionumeris">
    <w:name w:val="page number"/>
    <w:basedOn w:val="Numatytasispastraiposriftas"/>
    <w:rsid w:val="00956ED6"/>
  </w:style>
  <w:style w:type="numbering" w:customStyle="1" w:styleId="NoList1">
    <w:name w:val="No List1"/>
    <w:next w:val="Sraonra"/>
    <w:semiHidden/>
    <w:rsid w:val="0036392B"/>
  </w:style>
  <w:style w:type="character" w:styleId="Grietas">
    <w:name w:val="Strong"/>
    <w:qFormat/>
    <w:rsid w:val="0036392B"/>
    <w:rPr>
      <w:rFonts w:ascii="Times New Roman" w:hAnsi="Times New Roman" w:cs="Times New Roman" w:hint="default"/>
      <w:b/>
      <w:bCs/>
    </w:rPr>
  </w:style>
  <w:style w:type="paragraph" w:styleId="prastasistinklapis">
    <w:name w:val="Normal (Web)"/>
    <w:basedOn w:val="prastasis"/>
    <w:semiHidden/>
    <w:rsid w:val="0036392B"/>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36392B"/>
    <w:rPr>
      <w:rFonts w:ascii="Calibri" w:eastAsia="Calibri" w:hAnsi="Calibri"/>
      <w:lang w:val="lt-LT" w:eastAsia="en-US" w:bidi="ar-SA"/>
    </w:rPr>
  </w:style>
  <w:style w:type="paragraph" w:styleId="Puslapioinaostekstas">
    <w:name w:val="footnote text"/>
    <w:basedOn w:val="prastasis"/>
    <w:link w:val="PuslapioinaostekstasDiagrama"/>
    <w:semiHidden/>
    <w:rsid w:val="0036392B"/>
    <w:pPr>
      <w:ind w:firstLine="0"/>
    </w:pPr>
    <w:rPr>
      <w:rFonts w:ascii="Calibri" w:eastAsia="Calibri" w:hAnsi="Calibri" w:cs="Times New Roman"/>
      <w:lang w:eastAsia="en-US"/>
    </w:rPr>
  </w:style>
  <w:style w:type="character" w:customStyle="1" w:styleId="KomentarotekstasDiagrama">
    <w:name w:val="Komentaro tekstas Diagrama"/>
    <w:link w:val="Komentarotekstas"/>
    <w:semiHidden/>
    <w:locked/>
    <w:rsid w:val="0036392B"/>
    <w:rPr>
      <w:rFonts w:ascii="Calibri" w:eastAsia="Calibri" w:hAnsi="Calibri"/>
      <w:lang w:val="lt-LT" w:eastAsia="en-US" w:bidi="ar-SA"/>
    </w:rPr>
  </w:style>
  <w:style w:type="paragraph" w:styleId="Komentarotekstas">
    <w:name w:val="annotation text"/>
    <w:basedOn w:val="prastasis"/>
    <w:link w:val="KomentarotekstasDiagrama"/>
    <w:semiHidden/>
    <w:rsid w:val="0036392B"/>
    <w:pPr>
      <w:ind w:firstLine="0"/>
    </w:pPr>
    <w:rPr>
      <w:rFonts w:ascii="Calibri" w:eastAsia="Calibri" w:hAnsi="Calibri" w:cs="Times New Roman"/>
      <w:lang w:eastAsia="en-US"/>
    </w:rPr>
  </w:style>
  <w:style w:type="character" w:customStyle="1" w:styleId="AntratsDiagrama">
    <w:name w:val="Antraštės Diagrama"/>
    <w:link w:val="Antrats"/>
    <w:locked/>
    <w:rsid w:val="0036392B"/>
    <w:rPr>
      <w:rFonts w:ascii="Arial" w:hAnsi="Arial" w:cs="Arial"/>
      <w:lang w:val="lt-LT" w:eastAsia="lt-LT" w:bidi="ar-SA"/>
    </w:rPr>
  </w:style>
  <w:style w:type="character" w:customStyle="1" w:styleId="PoratDiagrama">
    <w:name w:val="Poraštė Diagrama"/>
    <w:link w:val="Porat"/>
    <w:locked/>
    <w:rsid w:val="0036392B"/>
    <w:rPr>
      <w:rFonts w:ascii="Arial" w:hAnsi="Arial" w:cs="Arial"/>
      <w:lang w:val="lt-LT" w:eastAsia="lt-LT" w:bidi="ar-SA"/>
    </w:rPr>
  </w:style>
  <w:style w:type="character" w:customStyle="1" w:styleId="PagrindinistekstasDiagrama">
    <w:name w:val="Pagrindinis tekstas Diagrama"/>
    <w:link w:val="Pagrindinistekstas"/>
    <w:locked/>
    <w:rsid w:val="0036392B"/>
    <w:rPr>
      <w:rFonts w:ascii="Arial" w:eastAsia="Calibri" w:hAnsi="Arial" w:cs="Arial"/>
      <w:lang w:val="lt-LT" w:eastAsia="en-US" w:bidi="ar-SA"/>
    </w:rPr>
  </w:style>
  <w:style w:type="paragraph" w:styleId="Pagrindinistekstas">
    <w:name w:val="Body Text"/>
    <w:basedOn w:val="prastasis"/>
    <w:link w:val="PagrindinistekstasDiagrama"/>
    <w:semiHidden/>
    <w:rsid w:val="0036392B"/>
    <w:pPr>
      <w:spacing w:after="120"/>
    </w:pPr>
    <w:rPr>
      <w:rFonts w:eastAsia="Calibri"/>
      <w:lang w:eastAsia="en-US"/>
    </w:rPr>
  </w:style>
  <w:style w:type="character" w:customStyle="1" w:styleId="KomentarotemaDiagrama">
    <w:name w:val="Komentaro tema Diagrama"/>
    <w:link w:val="Komentarotema"/>
    <w:semiHidden/>
    <w:locked/>
    <w:rsid w:val="0036392B"/>
    <w:rPr>
      <w:rFonts w:ascii="Calibri" w:eastAsia="Calibri" w:hAnsi="Calibri"/>
      <w:b/>
      <w:bCs/>
      <w:lang w:val="lt-LT" w:eastAsia="en-US" w:bidi="ar-SA"/>
    </w:rPr>
  </w:style>
  <w:style w:type="paragraph" w:styleId="Komentarotema">
    <w:name w:val="annotation subject"/>
    <w:basedOn w:val="Komentarotekstas"/>
    <w:next w:val="Komentarotekstas"/>
    <w:link w:val="KomentarotemaDiagrama"/>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prastasis"/>
    <w:semiHidden/>
    <w:rsid w:val="0036392B"/>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36392B"/>
    <w:rPr>
      <w:rFonts w:ascii="Times New Roman" w:hAnsi="Times New Roman" w:cs="Times New Roman" w:hint="default"/>
      <w:vertAlign w:val="superscript"/>
    </w:rPr>
  </w:style>
  <w:style w:type="character" w:styleId="Komentaronuoroda">
    <w:name w:val="annotation reference"/>
    <w:semiHidden/>
    <w:rsid w:val="0036392B"/>
    <w:rPr>
      <w:rFonts w:ascii="Times New Roman" w:hAnsi="Times New Roman" w:cs="Times New Roman" w:hint="default"/>
      <w:sz w:val="16"/>
      <w:szCs w:val="16"/>
    </w:rPr>
  </w:style>
  <w:style w:type="table" w:styleId="Lentelstinklelis">
    <w:name w:val="Table Grid"/>
    <w:basedOn w:val="prastojilentel"/>
    <w:rsid w:val="0036392B"/>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prastasis"/>
    <w:semiHidden/>
    <w:rsid w:val="002E24CE"/>
    <w:pPr>
      <w:spacing w:after="180" w:line="312" w:lineRule="auto"/>
      <w:ind w:firstLine="0"/>
    </w:pPr>
    <w:rPr>
      <w:rFonts w:eastAsia="Calibri"/>
      <w:color w:val="000000"/>
      <w:sz w:val="17"/>
      <w:szCs w:val="17"/>
    </w:rPr>
  </w:style>
  <w:style w:type="character" w:customStyle="1" w:styleId="Antrat1Diagrama">
    <w:name w:val="Antraštė 1 Diagrama"/>
    <w:link w:val="Antrat1"/>
    <w:locked/>
    <w:rsid w:val="006855AE"/>
    <w:rPr>
      <w:rFonts w:ascii="Calibri Light" w:hAnsi="Calibri Light"/>
      <w:b/>
      <w:bCs/>
      <w:kern w:val="32"/>
      <w:sz w:val="32"/>
      <w:szCs w:val="32"/>
      <w:lang w:val="lt-LT" w:eastAsia="lt-LT" w:bidi="ar-SA"/>
    </w:rPr>
  </w:style>
  <w:style w:type="paragraph" w:customStyle="1" w:styleId="ListParagraph1">
    <w:name w:val="List Paragraph1"/>
    <w:basedOn w:val="prastasis"/>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prastasis"/>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prastojilentel"/>
    <w:next w:val="Lentelstinklelis"/>
    <w:rsid w:val="006855A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ind w:firstLine="720"/>
    </w:pPr>
    <w:rPr>
      <w:rFonts w:ascii="Arial" w:hAnsi="Arial" w:cs="Arial"/>
    </w:rPr>
  </w:style>
  <w:style w:type="paragraph" w:styleId="Heading1">
    <w:name w:val="heading 1"/>
    <w:basedOn w:val="Normal"/>
    <w:next w:val="Normal"/>
    <w:link w:val="Heading1Char"/>
    <w:qFormat/>
    <w:rsid w:val="006855A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7A3450"/>
    <w:rPr>
      <w:rFonts w:ascii="Tahoma" w:hAnsi="Tahoma" w:cs="Tahoma"/>
      <w:sz w:val="16"/>
      <w:szCs w:val="16"/>
    </w:rPr>
  </w:style>
  <w:style w:type="character" w:customStyle="1" w:styleId="BalloonTextChar2">
    <w:name w:val="Balloon Text Char2"/>
    <w:link w:val="BalloonText"/>
    <w:rsid w:val="007A3450"/>
    <w:rPr>
      <w:rFonts w:ascii="Tahoma" w:hAnsi="Tahoma" w:cs="Tahoma"/>
      <w:sz w:val="16"/>
      <w:szCs w:val="16"/>
    </w:rPr>
  </w:style>
  <w:style w:type="character" w:customStyle="1" w:styleId="PlaceholderText2">
    <w:name w:val="Placeholder Text2"/>
    <w:rsid w:val="007A3450"/>
    <w:rPr>
      <w:color w:val="808080"/>
    </w:rPr>
  </w:style>
  <w:style w:type="paragraph" w:styleId="Header">
    <w:name w:val="header"/>
    <w:basedOn w:val="Normal"/>
    <w:link w:val="HeaderChar"/>
    <w:rsid w:val="00956ED6"/>
    <w:pPr>
      <w:tabs>
        <w:tab w:val="center" w:pos="4819"/>
        <w:tab w:val="right" w:pos="9638"/>
      </w:tabs>
    </w:pPr>
  </w:style>
  <w:style w:type="paragraph" w:styleId="Footer">
    <w:name w:val="footer"/>
    <w:basedOn w:val="Normal"/>
    <w:link w:val="FooterChar"/>
    <w:rsid w:val="00956ED6"/>
    <w:pPr>
      <w:tabs>
        <w:tab w:val="center" w:pos="4819"/>
        <w:tab w:val="right" w:pos="9638"/>
      </w:tabs>
    </w:pPr>
  </w:style>
  <w:style w:type="character" w:styleId="PageNumber">
    <w:name w:val="page number"/>
    <w:basedOn w:val="DefaultParagraphFont"/>
    <w:rsid w:val="00956ED6"/>
  </w:style>
  <w:style w:type="numbering" w:customStyle="1" w:styleId="NoList1">
    <w:name w:val="No List1"/>
    <w:next w:val="NoList"/>
    <w:semiHidden/>
    <w:rsid w:val="0036392B"/>
  </w:style>
  <w:style w:type="character" w:styleId="Strong">
    <w:name w:val="Strong"/>
    <w:qFormat/>
    <w:rsid w:val="0036392B"/>
    <w:rPr>
      <w:rFonts w:ascii="Times New Roman" w:hAnsi="Times New Roman" w:cs="Times New Roman" w:hint="default"/>
      <w:b/>
      <w:bCs/>
    </w:rPr>
  </w:style>
  <w:style w:type="paragraph" w:styleId="NormalWeb">
    <w:name w:val="Normal (Web)"/>
    <w:basedOn w:val="Normal"/>
    <w:semiHidden/>
    <w:rsid w:val="0036392B"/>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36392B"/>
    <w:rPr>
      <w:rFonts w:ascii="Calibri" w:eastAsia="Calibri" w:hAnsi="Calibri"/>
      <w:lang w:val="lt-LT" w:eastAsia="en-US" w:bidi="ar-SA"/>
    </w:rPr>
  </w:style>
  <w:style w:type="paragraph" w:styleId="FootnoteText">
    <w:name w:val="footnote text"/>
    <w:basedOn w:val="Normal"/>
    <w:link w:val="FootnoteTextChar"/>
    <w:semiHidden/>
    <w:rsid w:val="0036392B"/>
    <w:pPr>
      <w:ind w:firstLine="0"/>
    </w:pPr>
    <w:rPr>
      <w:rFonts w:ascii="Calibri" w:eastAsia="Calibri" w:hAnsi="Calibri" w:cs="Times New Roman"/>
      <w:lang w:eastAsia="en-US"/>
    </w:rPr>
  </w:style>
  <w:style w:type="character" w:customStyle="1" w:styleId="CommentTextChar">
    <w:name w:val="Comment Text Char"/>
    <w:link w:val="CommentText"/>
    <w:semiHidden/>
    <w:locked/>
    <w:rsid w:val="0036392B"/>
    <w:rPr>
      <w:rFonts w:ascii="Calibri" w:eastAsia="Calibri" w:hAnsi="Calibri"/>
      <w:lang w:val="lt-LT" w:eastAsia="en-US" w:bidi="ar-SA"/>
    </w:rPr>
  </w:style>
  <w:style w:type="paragraph" w:styleId="CommentText">
    <w:name w:val="annotation text"/>
    <w:basedOn w:val="Normal"/>
    <w:link w:val="CommentTextChar"/>
    <w:semiHidden/>
    <w:rsid w:val="0036392B"/>
    <w:pPr>
      <w:ind w:firstLine="0"/>
    </w:pPr>
    <w:rPr>
      <w:rFonts w:ascii="Calibri" w:eastAsia="Calibri" w:hAnsi="Calibri" w:cs="Times New Roman"/>
      <w:lang w:eastAsia="en-US"/>
    </w:rPr>
  </w:style>
  <w:style w:type="character" w:customStyle="1" w:styleId="HeaderChar">
    <w:name w:val="Header Char"/>
    <w:link w:val="Header"/>
    <w:locked/>
    <w:rsid w:val="0036392B"/>
    <w:rPr>
      <w:rFonts w:ascii="Arial" w:hAnsi="Arial" w:cs="Arial"/>
      <w:lang w:val="lt-LT" w:eastAsia="lt-LT" w:bidi="ar-SA"/>
    </w:rPr>
  </w:style>
  <w:style w:type="character" w:customStyle="1" w:styleId="FooterChar">
    <w:name w:val="Footer Char"/>
    <w:link w:val="Footer"/>
    <w:locked/>
    <w:rsid w:val="0036392B"/>
    <w:rPr>
      <w:rFonts w:ascii="Arial" w:hAnsi="Arial" w:cs="Arial"/>
      <w:lang w:val="lt-LT" w:eastAsia="lt-LT" w:bidi="ar-SA"/>
    </w:rPr>
  </w:style>
  <w:style w:type="character" w:customStyle="1" w:styleId="BodyTextChar">
    <w:name w:val="Body Text Char"/>
    <w:link w:val="BodyText"/>
    <w:locked/>
    <w:rsid w:val="0036392B"/>
    <w:rPr>
      <w:rFonts w:ascii="Arial" w:eastAsia="Calibri" w:hAnsi="Arial" w:cs="Arial"/>
      <w:lang w:val="lt-LT" w:eastAsia="en-US" w:bidi="ar-SA"/>
    </w:rPr>
  </w:style>
  <w:style w:type="paragraph" w:styleId="BodyText">
    <w:name w:val="Body Text"/>
    <w:basedOn w:val="Normal"/>
    <w:link w:val="BodyTextChar"/>
    <w:semiHidden/>
    <w:rsid w:val="0036392B"/>
    <w:pPr>
      <w:spacing w:after="120"/>
    </w:pPr>
    <w:rPr>
      <w:rFonts w:eastAsia="Calibri"/>
      <w:lang w:eastAsia="en-US"/>
    </w:rPr>
  </w:style>
  <w:style w:type="character" w:customStyle="1" w:styleId="CommentSubjectChar">
    <w:name w:val="Comment Subject Char"/>
    <w:link w:val="CommentSubject"/>
    <w:semiHidden/>
    <w:locked/>
    <w:rsid w:val="0036392B"/>
    <w:rPr>
      <w:rFonts w:ascii="Calibri" w:eastAsia="Calibri" w:hAnsi="Calibri"/>
      <w:b/>
      <w:bCs/>
      <w:lang w:val="lt-LT" w:eastAsia="en-US" w:bidi="ar-SA"/>
    </w:rPr>
  </w:style>
  <w:style w:type="paragraph" w:styleId="CommentSubject">
    <w:name w:val="annotation subject"/>
    <w:basedOn w:val="CommentText"/>
    <w:next w:val="CommentText"/>
    <w:link w:val="CommentSubjectChar"/>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Normal"/>
    <w:semiHidden/>
    <w:rsid w:val="0036392B"/>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36392B"/>
    <w:rPr>
      <w:rFonts w:ascii="Times New Roman" w:hAnsi="Times New Roman" w:cs="Times New Roman" w:hint="default"/>
      <w:vertAlign w:val="superscript"/>
    </w:rPr>
  </w:style>
  <w:style w:type="character" w:styleId="CommentReference">
    <w:name w:val="annotation reference"/>
    <w:semiHidden/>
    <w:rsid w:val="0036392B"/>
    <w:rPr>
      <w:rFonts w:ascii="Times New Roman" w:hAnsi="Times New Roman" w:cs="Times New Roman" w:hint="default"/>
      <w:sz w:val="16"/>
      <w:szCs w:val="16"/>
    </w:rPr>
  </w:style>
  <w:style w:type="table" w:styleId="TableGrid">
    <w:name w:val="Table Grid"/>
    <w:basedOn w:val="TableNormal"/>
    <w:rsid w:val="0036392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2E24CE"/>
    <w:pPr>
      <w:spacing w:after="180" w:line="312" w:lineRule="auto"/>
      <w:ind w:firstLine="0"/>
    </w:pPr>
    <w:rPr>
      <w:rFonts w:eastAsia="Calibri"/>
      <w:color w:val="000000"/>
      <w:sz w:val="17"/>
      <w:szCs w:val="17"/>
    </w:rPr>
  </w:style>
  <w:style w:type="character" w:customStyle="1" w:styleId="Heading1Char">
    <w:name w:val="Heading 1 Char"/>
    <w:link w:val="Heading1"/>
    <w:locked/>
    <w:rsid w:val="006855AE"/>
    <w:rPr>
      <w:rFonts w:ascii="Calibri Light" w:hAnsi="Calibri Light"/>
      <w:b/>
      <w:bCs/>
      <w:kern w:val="32"/>
      <w:sz w:val="32"/>
      <w:szCs w:val="32"/>
      <w:lang w:val="lt-LT" w:eastAsia="lt-LT" w:bidi="ar-SA"/>
    </w:rPr>
  </w:style>
  <w:style w:type="paragraph" w:customStyle="1" w:styleId="ListParagraph1">
    <w:name w:val="List Paragraph1"/>
    <w:basedOn w:val="Normal"/>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TableNormal"/>
    <w:next w:val="TableGrid"/>
    <w:rsid w:val="006855A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692970">
      <w:bodyDiv w:val="1"/>
      <w:marLeft w:val="0"/>
      <w:marRight w:val="0"/>
      <w:marTop w:val="0"/>
      <w:marBottom w:val="0"/>
      <w:divBdr>
        <w:top w:val="none" w:sz="0" w:space="0" w:color="auto"/>
        <w:left w:val="none" w:sz="0" w:space="0" w:color="auto"/>
        <w:bottom w:val="none" w:sz="0" w:space="0" w:color="auto"/>
        <w:right w:val="none" w:sz="0" w:space="0" w:color="auto"/>
      </w:divBdr>
    </w:div>
    <w:div w:id="14432186">
      <w:bodyDiv w:val="1"/>
      <w:marLeft w:val="0"/>
      <w:marRight w:val="0"/>
      <w:marTop w:val="0"/>
      <w:marBottom w:val="0"/>
      <w:divBdr>
        <w:top w:val="none" w:sz="0" w:space="0" w:color="auto"/>
        <w:left w:val="none" w:sz="0" w:space="0" w:color="auto"/>
        <w:bottom w:val="none" w:sz="0" w:space="0" w:color="auto"/>
        <w:right w:val="none" w:sz="0" w:space="0" w:color="auto"/>
      </w:divBdr>
    </w:div>
    <w:div w:id="67726069">
      <w:bodyDiv w:val="1"/>
      <w:marLeft w:val="0"/>
      <w:marRight w:val="0"/>
      <w:marTop w:val="0"/>
      <w:marBottom w:val="0"/>
      <w:divBdr>
        <w:top w:val="none" w:sz="0" w:space="0" w:color="auto"/>
        <w:left w:val="none" w:sz="0" w:space="0" w:color="auto"/>
        <w:bottom w:val="none" w:sz="0" w:space="0" w:color="auto"/>
        <w:right w:val="none" w:sz="0" w:space="0" w:color="auto"/>
      </w:divBdr>
    </w:div>
    <w:div w:id="68625732">
      <w:bodyDiv w:val="1"/>
      <w:marLeft w:val="0"/>
      <w:marRight w:val="0"/>
      <w:marTop w:val="0"/>
      <w:marBottom w:val="0"/>
      <w:divBdr>
        <w:top w:val="none" w:sz="0" w:space="0" w:color="auto"/>
        <w:left w:val="none" w:sz="0" w:space="0" w:color="auto"/>
        <w:bottom w:val="none" w:sz="0" w:space="0" w:color="auto"/>
        <w:right w:val="none" w:sz="0" w:space="0" w:color="auto"/>
      </w:divBdr>
    </w:div>
    <w:div w:id="74127769">
      <w:bodyDiv w:val="1"/>
      <w:marLeft w:val="0"/>
      <w:marRight w:val="0"/>
      <w:marTop w:val="0"/>
      <w:marBottom w:val="0"/>
      <w:divBdr>
        <w:top w:val="none" w:sz="0" w:space="0" w:color="auto"/>
        <w:left w:val="none" w:sz="0" w:space="0" w:color="auto"/>
        <w:bottom w:val="none" w:sz="0" w:space="0" w:color="auto"/>
        <w:right w:val="none" w:sz="0" w:space="0" w:color="auto"/>
      </w:divBdr>
    </w:div>
    <w:div w:id="383139160">
      <w:bodyDiv w:val="1"/>
      <w:marLeft w:val="0"/>
      <w:marRight w:val="0"/>
      <w:marTop w:val="0"/>
      <w:marBottom w:val="0"/>
      <w:divBdr>
        <w:top w:val="none" w:sz="0" w:space="0" w:color="auto"/>
        <w:left w:val="none" w:sz="0" w:space="0" w:color="auto"/>
        <w:bottom w:val="none" w:sz="0" w:space="0" w:color="auto"/>
        <w:right w:val="none" w:sz="0" w:space="0" w:color="auto"/>
      </w:divBdr>
    </w:div>
    <w:div w:id="510608383">
      <w:bodyDiv w:val="1"/>
      <w:marLeft w:val="0"/>
      <w:marRight w:val="0"/>
      <w:marTop w:val="0"/>
      <w:marBottom w:val="0"/>
      <w:divBdr>
        <w:top w:val="none" w:sz="0" w:space="0" w:color="auto"/>
        <w:left w:val="none" w:sz="0" w:space="0" w:color="auto"/>
        <w:bottom w:val="none" w:sz="0" w:space="0" w:color="auto"/>
        <w:right w:val="none" w:sz="0" w:space="0" w:color="auto"/>
      </w:divBdr>
    </w:div>
    <w:div w:id="661546100">
      <w:bodyDiv w:val="1"/>
      <w:marLeft w:val="0"/>
      <w:marRight w:val="0"/>
      <w:marTop w:val="0"/>
      <w:marBottom w:val="0"/>
      <w:divBdr>
        <w:top w:val="none" w:sz="0" w:space="0" w:color="auto"/>
        <w:left w:val="none" w:sz="0" w:space="0" w:color="auto"/>
        <w:bottom w:val="none" w:sz="0" w:space="0" w:color="auto"/>
        <w:right w:val="none" w:sz="0" w:space="0" w:color="auto"/>
      </w:divBdr>
    </w:div>
    <w:div w:id="669602282">
      <w:bodyDiv w:val="1"/>
      <w:marLeft w:val="0"/>
      <w:marRight w:val="0"/>
      <w:marTop w:val="0"/>
      <w:marBottom w:val="0"/>
      <w:divBdr>
        <w:top w:val="none" w:sz="0" w:space="0" w:color="auto"/>
        <w:left w:val="none" w:sz="0" w:space="0" w:color="auto"/>
        <w:bottom w:val="none" w:sz="0" w:space="0" w:color="auto"/>
        <w:right w:val="none" w:sz="0" w:space="0" w:color="auto"/>
      </w:divBdr>
    </w:div>
    <w:div w:id="761560827">
      <w:bodyDiv w:val="1"/>
      <w:marLeft w:val="0"/>
      <w:marRight w:val="0"/>
      <w:marTop w:val="0"/>
      <w:marBottom w:val="0"/>
      <w:divBdr>
        <w:top w:val="none" w:sz="0" w:space="0" w:color="auto"/>
        <w:left w:val="none" w:sz="0" w:space="0" w:color="auto"/>
        <w:bottom w:val="none" w:sz="0" w:space="0" w:color="auto"/>
        <w:right w:val="none" w:sz="0" w:space="0" w:color="auto"/>
      </w:divBdr>
    </w:div>
    <w:div w:id="886573686">
      <w:bodyDiv w:val="1"/>
      <w:marLeft w:val="0"/>
      <w:marRight w:val="0"/>
      <w:marTop w:val="0"/>
      <w:marBottom w:val="0"/>
      <w:divBdr>
        <w:top w:val="none" w:sz="0" w:space="0" w:color="auto"/>
        <w:left w:val="none" w:sz="0" w:space="0" w:color="auto"/>
        <w:bottom w:val="none" w:sz="0" w:space="0" w:color="auto"/>
        <w:right w:val="none" w:sz="0" w:space="0" w:color="auto"/>
      </w:divBdr>
    </w:div>
    <w:div w:id="904996476">
      <w:bodyDiv w:val="1"/>
      <w:marLeft w:val="0"/>
      <w:marRight w:val="0"/>
      <w:marTop w:val="0"/>
      <w:marBottom w:val="0"/>
      <w:divBdr>
        <w:top w:val="none" w:sz="0" w:space="0" w:color="auto"/>
        <w:left w:val="none" w:sz="0" w:space="0" w:color="auto"/>
        <w:bottom w:val="none" w:sz="0" w:space="0" w:color="auto"/>
        <w:right w:val="none" w:sz="0" w:space="0" w:color="auto"/>
      </w:divBdr>
    </w:div>
    <w:div w:id="1025519969">
      <w:bodyDiv w:val="1"/>
      <w:marLeft w:val="0"/>
      <w:marRight w:val="0"/>
      <w:marTop w:val="0"/>
      <w:marBottom w:val="0"/>
      <w:divBdr>
        <w:top w:val="none" w:sz="0" w:space="0" w:color="auto"/>
        <w:left w:val="none" w:sz="0" w:space="0" w:color="auto"/>
        <w:bottom w:val="none" w:sz="0" w:space="0" w:color="auto"/>
        <w:right w:val="none" w:sz="0" w:space="0" w:color="auto"/>
      </w:divBdr>
    </w:div>
    <w:div w:id="1359544582">
      <w:bodyDiv w:val="1"/>
      <w:marLeft w:val="0"/>
      <w:marRight w:val="0"/>
      <w:marTop w:val="0"/>
      <w:marBottom w:val="0"/>
      <w:divBdr>
        <w:top w:val="none" w:sz="0" w:space="0" w:color="auto"/>
        <w:left w:val="none" w:sz="0" w:space="0" w:color="auto"/>
        <w:bottom w:val="none" w:sz="0" w:space="0" w:color="auto"/>
        <w:right w:val="none" w:sz="0" w:space="0" w:color="auto"/>
      </w:divBdr>
    </w:div>
    <w:div w:id="1388258207">
      <w:bodyDiv w:val="1"/>
      <w:marLeft w:val="0"/>
      <w:marRight w:val="0"/>
      <w:marTop w:val="0"/>
      <w:marBottom w:val="0"/>
      <w:divBdr>
        <w:top w:val="none" w:sz="0" w:space="0" w:color="auto"/>
        <w:left w:val="none" w:sz="0" w:space="0" w:color="auto"/>
        <w:bottom w:val="none" w:sz="0" w:space="0" w:color="auto"/>
        <w:right w:val="none" w:sz="0" w:space="0" w:color="auto"/>
      </w:divBdr>
    </w:div>
    <w:div w:id="1394543025">
      <w:bodyDiv w:val="1"/>
      <w:marLeft w:val="0"/>
      <w:marRight w:val="0"/>
      <w:marTop w:val="0"/>
      <w:marBottom w:val="0"/>
      <w:divBdr>
        <w:top w:val="none" w:sz="0" w:space="0" w:color="auto"/>
        <w:left w:val="none" w:sz="0" w:space="0" w:color="auto"/>
        <w:bottom w:val="none" w:sz="0" w:space="0" w:color="auto"/>
        <w:right w:val="none" w:sz="0" w:space="0" w:color="auto"/>
      </w:divBdr>
    </w:div>
    <w:div w:id="1455634978">
      <w:bodyDiv w:val="1"/>
      <w:marLeft w:val="0"/>
      <w:marRight w:val="0"/>
      <w:marTop w:val="0"/>
      <w:marBottom w:val="0"/>
      <w:divBdr>
        <w:top w:val="none" w:sz="0" w:space="0" w:color="auto"/>
        <w:left w:val="none" w:sz="0" w:space="0" w:color="auto"/>
        <w:bottom w:val="none" w:sz="0" w:space="0" w:color="auto"/>
        <w:right w:val="none" w:sz="0" w:space="0" w:color="auto"/>
      </w:divBdr>
    </w:div>
    <w:div w:id="1464496586">
      <w:bodyDiv w:val="1"/>
      <w:marLeft w:val="0"/>
      <w:marRight w:val="0"/>
      <w:marTop w:val="0"/>
      <w:marBottom w:val="0"/>
      <w:divBdr>
        <w:top w:val="none" w:sz="0" w:space="0" w:color="auto"/>
        <w:left w:val="none" w:sz="0" w:space="0" w:color="auto"/>
        <w:bottom w:val="none" w:sz="0" w:space="0" w:color="auto"/>
        <w:right w:val="none" w:sz="0" w:space="0" w:color="auto"/>
      </w:divBdr>
    </w:div>
    <w:div w:id="1547522418">
      <w:bodyDiv w:val="1"/>
      <w:marLeft w:val="0"/>
      <w:marRight w:val="0"/>
      <w:marTop w:val="0"/>
      <w:marBottom w:val="0"/>
      <w:divBdr>
        <w:top w:val="none" w:sz="0" w:space="0" w:color="auto"/>
        <w:left w:val="none" w:sz="0" w:space="0" w:color="auto"/>
        <w:bottom w:val="none" w:sz="0" w:space="0" w:color="auto"/>
        <w:right w:val="none" w:sz="0" w:space="0" w:color="auto"/>
      </w:divBdr>
    </w:div>
    <w:div w:id="1547835699">
      <w:bodyDiv w:val="1"/>
      <w:marLeft w:val="0"/>
      <w:marRight w:val="0"/>
      <w:marTop w:val="0"/>
      <w:marBottom w:val="0"/>
      <w:divBdr>
        <w:top w:val="none" w:sz="0" w:space="0" w:color="auto"/>
        <w:left w:val="none" w:sz="0" w:space="0" w:color="auto"/>
        <w:bottom w:val="none" w:sz="0" w:space="0" w:color="auto"/>
        <w:right w:val="none" w:sz="0" w:space="0" w:color="auto"/>
      </w:divBdr>
    </w:div>
    <w:div w:id="1811053017">
      <w:bodyDiv w:val="1"/>
      <w:marLeft w:val="0"/>
      <w:marRight w:val="0"/>
      <w:marTop w:val="0"/>
      <w:marBottom w:val="0"/>
      <w:divBdr>
        <w:top w:val="none" w:sz="0" w:space="0" w:color="auto"/>
        <w:left w:val="none" w:sz="0" w:space="0" w:color="auto"/>
        <w:bottom w:val="none" w:sz="0" w:space="0" w:color="auto"/>
        <w:right w:val="none" w:sz="0" w:space="0" w:color="auto"/>
      </w:divBdr>
    </w:div>
    <w:div w:id="2023508071">
      <w:bodyDiv w:val="1"/>
      <w:marLeft w:val="0"/>
      <w:marRight w:val="0"/>
      <w:marTop w:val="0"/>
      <w:marBottom w:val="0"/>
      <w:divBdr>
        <w:top w:val="none" w:sz="0" w:space="0" w:color="auto"/>
        <w:left w:val="none" w:sz="0" w:space="0" w:color="auto"/>
        <w:bottom w:val="none" w:sz="0" w:space="0" w:color="auto"/>
        <w:right w:val="none" w:sz="0" w:space="0" w:color="auto"/>
      </w:divBdr>
    </w:div>
    <w:div w:id="208367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16887</Words>
  <Characters>9626</Characters>
  <Application>Microsoft Office Word</Application>
  <DocSecurity>0</DocSecurity>
  <Lines>80</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Vietos projektų, įgyvendinamų bendruomenių inicijuotos vietos plėtros būdu, administravimo taisyklių patvirtinimo</vt:lpstr>
      <vt:lpstr>Dėl Vietos projektų, įgyvendinamų bendruomenių inicijuotos vietos plėtros būdu, administravimo taisyklių patvirtinimo</vt:lpstr>
    </vt:vector>
  </TitlesOfParts>
  <LinksUpToDate>false</LinksUpToDate>
  <CharactersWithSpaces>26461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Vietos projektų, įgyvendinamų bendruomenių inicijuotos vietos plėtros būdu, administravimo taisyklių patvirtinimo</dc:title>
  <dc:creator/>
  <cp:lastModifiedBy/>
  <cp:revision>1</cp:revision>
  <dcterms:created xsi:type="dcterms:W3CDTF">2018-03-28T14:54:00Z</dcterms:created>
  <dcterms:modified xsi:type="dcterms:W3CDTF">2019-01-21T17:30:00Z</dcterms:modified>
</cp:coreProperties>
</file>