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765104">
        <w:rPr>
          <w:rFonts w:eastAsia="TimesNewRoman"/>
        </w:rPr>
        <w:t>8</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5097E">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6B3D11" w:rsidRPr="00D5097E" w:rsidRDefault="00D5097E" w:rsidP="00D5097E">
            <w:pPr>
              <w:rPr>
                <w:szCs w:val="22"/>
              </w:rPr>
            </w:pPr>
            <w:r>
              <w:t xml:space="preserve">Pateikta </w:t>
            </w:r>
            <w:r w:rsidR="006B3D11" w:rsidRPr="00D5097E">
              <w:rPr>
                <w:sz w:val="22"/>
                <w:szCs w:val="22"/>
              </w:rPr>
              <w:t xml:space="preserve"> el. paštu:  </w:t>
            </w:r>
            <w:hyperlink r:id="rId6" w:history="1">
              <w:r w:rsidRPr="00D5097E">
                <w:rPr>
                  <w:rStyle w:val="Hipersaitas"/>
                  <w:b/>
                </w:rPr>
                <w:t>alytausrajonovvgprojektai@gmail.com</w:t>
              </w:r>
            </w:hyperlink>
            <w:r w:rsidR="006B3D11" w:rsidRPr="00D5097E">
              <w:rPr>
                <w:b/>
              </w:rPr>
              <w:t xml:space="preserve">   </w:t>
            </w:r>
          </w:p>
          <w:p w:rsidR="00753203" w:rsidRDefault="006B3D11" w:rsidP="00D5097E">
            <w:pPr>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informaciją, kuria bus </w:t>
            </w:r>
            <w:r>
              <w:rPr>
                <w:i/>
                <w:sz w:val="22"/>
                <w:szCs w:val="22"/>
              </w:rPr>
              <w:lastRenderedPageBreak/>
              <w:t>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243995">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243995">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243995">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24399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243995">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lastRenderedPageBreak/>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243995">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243995">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243995">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243995">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center"/>
              <w:rPr>
                <w:szCs w:val="22"/>
              </w:rP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jc w:val="both"/>
              <w:rPr>
                <w:szCs w:val="22"/>
              </w:rPr>
            </w:pPr>
            <w:r w:rsidRPr="00C16310">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ind w:firstLine="720"/>
              <w:jc w:val="center"/>
            </w:pPr>
            <w:r w:rsidRPr="00C16310">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Pr="00C16310" w:rsidRDefault="00753203" w:rsidP="00D30C93">
            <w:pPr>
              <w:ind w:firstLine="720"/>
              <w:jc w:val="center"/>
            </w:pPr>
            <w:r w:rsidRPr="00C16310">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Pr="00C16310" w:rsidRDefault="00753203" w:rsidP="00D30C93">
            <w:pPr>
              <w:jc w:val="both"/>
              <w:rPr>
                <w:szCs w:val="22"/>
              </w:rPr>
            </w:pPr>
            <w:r w:rsidRPr="00C16310">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Pr="00C16310" w:rsidRDefault="00753203" w:rsidP="00D30C93">
            <w:pPr>
              <w:jc w:val="both"/>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783634">
            <w:pPr>
              <w:rPr>
                <w:szCs w:val="22"/>
              </w:rPr>
            </w:pPr>
          </w:p>
        </w:tc>
      </w:tr>
      <w:tr w:rsidR="00753203" w:rsidTr="00243995">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753203" w:rsidRPr="00C16310" w:rsidRDefault="00753203" w:rsidP="00D30C93">
            <w:pPr>
              <w:jc w:val="both"/>
              <w:rPr>
                <w:szCs w:val="22"/>
              </w:rPr>
            </w:pPr>
          </w:p>
        </w:tc>
      </w:tr>
      <w:tr w:rsidR="00753203" w:rsidTr="00243995">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557EC8" w:rsidRPr="00C16310" w:rsidRDefault="00557EC8" w:rsidP="00557EC8">
            <w:pPr>
              <w:jc w:val="both"/>
              <w:rPr>
                <w:szCs w:val="22"/>
              </w:rPr>
            </w:pPr>
            <w:r w:rsidRPr="00C16310">
              <w:rPr>
                <w:sz w:val="22"/>
                <w:szCs w:val="22"/>
              </w:rPr>
              <w:t xml:space="preserve">□ vieną Aprašą: </w:t>
            </w:r>
          </w:p>
          <w:p w:rsidR="00753203" w:rsidRPr="00C16310" w:rsidRDefault="00557EC8" w:rsidP="00765104">
            <w:pPr>
              <w:rPr>
                <w:szCs w:val="24"/>
              </w:rPr>
            </w:pPr>
            <w:r w:rsidRPr="00C16310">
              <w:rPr>
                <w:sz w:val="22"/>
                <w:szCs w:val="22"/>
              </w:rPr>
              <w:t xml:space="preserve">- pagal VPS priemonę </w:t>
            </w:r>
            <w:r w:rsidRPr="00C16310">
              <w:rPr>
                <w:rFonts w:eastAsia="TimesNewRoman"/>
              </w:rPr>
              <w:t>„Pagrindinės paslaugos ir kaimų atnaujinimas kaimo vietovėse“ (kodas LEADER-19.2-7) veiklos sričiai „Parama investicijoms į visų rūšių mažos apimties infrastruktūrą“ (kodas LEADER-19.2- 7.2)</w:t>
            </w:r>
            <w:r w:rsidRPr="00C16310">
              <w:rPr>
                <w:sz w:val="22"/>
                <w:szCs w:val="22"/>
              </w:rPr>
              <w:t>, patvirtintą Alytaus rajono vi</w:t>
            </w:r>
            <w:r w:rsidR="00765104">
              <w:rPr>
                <w:sz w:val="22"/>
                <w:szCs w:val="22"/>
              </w:rPr>
              <w:t>etos veiklos grupės valdybos 20</w:t>
            </w:r>
            <w:r w:rsidR="001B2D4E" w:rsidRPr="00C16310">
              <w:rPr>
                <w:sz w:val="22"/>
                <w:szCs w:val="22"/>
              </w:rPr>
              <w:t>2</w:t>
            </w:r>
            <w:r w:rsidR="00765104">
              <w:rPr>
                <w:sz w:val="22"/>
                <w:szCs w:val="22"/>
              </w:rPr>
              <w:t>3</w:t>
            </w:r>
            <w:r w:rsidR="001B2D4E" w:rsidRPr="00C16310">
              <w:rPr>
                <w:sz w:val="22"/>
                <w:szCs w:val="22"/>
              </w:rPr>
              <w:t xml:space="preserve"> </w:t>
            </w:r>
            <w:r w:rsidRPr="00C16310">
              <w:rPr>
                <w:sz w:val="22"/>
                <w:szCs w:val="22"/>
              </w:rPr>
              <w:t xml:space="preserve"> </w:t>
            </w:r>
            <w:r w:rsidRPr="003E73D4">
              <w:rPr>
                <w:sz w:val="22"/>
                <w:szCs w:val="22"/>
              </w:rPr>
              <w:t xml:space="preserve">m. </w:t>
            </w:r>
            <w:r w:rsidR="00765104" w:rsidRPr="003E73D4">
              <w:rPr>
                <w:sz w:val="22"/>
                <w:szCs w:val="22"/>
              </w:rPr>
              <w:t xml:space="preserve"> birželio</w:t>
            </w:r>
            <w:r w:rsidR="003E73D4" w:rsidRPr="003E73D4">
              <w:rPr>
                <w:sz w:val="22"/>
                <w:szCs w:val="22"/>
              </w:rPr>
              <w:t xml:space="preserve"> 23</w:t>
            </w:r>
            <w:r w:rsidRPr="003E73D4">
              <w:rPr>
                <w:sz w:val="22"/>
                <w:szCs w:val="22"/>
              </w:rPr>
              <w:t xml:space="preserve"> d.</w:t>
            </w:r>
            <w:r w:rsidRPr="00C16310">
              <w:rPr>
                <w:sz w:val="22"/>
                <w:szCs w:val="22"/>
              </w:rPr>
              <w:t xml:space="preserve"> rašytinio sprendimo priėmimo procedūros protokolu  Nr. </w:t>
            </w:r>
            <w:r w:rsidR="00765104">
              <w:rPr>
                <w:sz w:val="22"/>
                <w:szCs w:val="22"/>
              </w:rPr>
              <w:t>4</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24399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24399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243995">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24399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 xml:space="preserve">Vadovaujamasi Aprašu, pateikiama nuoroda į </w:t>
            </w:r>
            <w:r>
              <w:rPr>
                <w:i/>
                <w:sz w:val="22"/>
                <w:szCs w:val="22"/>
              </w:rPr>
              <w:lastRenderedPageBreak/>
              <w:t>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lastRenderedPageBreak/>
              <w:t>Planuojamų išlaidų kainos pagrindimas</w:t>
            </w:r>
          </w:p>
          <w:p w:rsidR="00753203" w:rsidRDefault="00753203" w:rsidP="00D30C93">
            <w:pPr>
              <w:tabs>
                <w:tab w:val="left" w:pos="567"/>
              </w:tabs>
              <w:jc w:val="center"/>
              <w:rPr>
                <w:b/>
                <w:szCs w:val="22"/>
              </w:rPr>
            </w:pPr>
            <w:r>
              <w:rPr>
                <w:i/>
                <w:sz w:val="22"/>
                <w:szCs w:val="22"/>
              </w:rPr>
              <w:t xml:space="preserve">Grįsdami poreikį vadovaukitės Vietos projektų administravimo taisyklių 24.6 papunkčiu, išskyrus savanorišką darbą. Savanoriško darbo </w:t>
            </w:r>
            <w:r>
              <w:rPr>
                <w:i/>
                <w:sz w:val="22"/>
                <w:szCs w:val="22"/>
              </w:rPr>
              <w:lastRenderedPageBreak/>
              <w:t>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lastRenderedPageBreak/>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24399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w:t>
            </w:r>
            <w:r>
              <w:rPr>
                <w:b/>
                <w:sz w:val="22"/>
                <w:szCs w:val="22"/>
              </w:rPr>
              <w:lastRenderedPageBreak/>
              <w:t xml:space="preserve">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lastRenderedPageBreak/>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D5DEB">
              <w:rPr>
                <w:b/>
                <w:sz w:val="22"/>
                <w:szCs w:val="22"/>
              </w:rPr>
              <w:t xml:space="preserve">3 </w:t>
            </w:r>
            <w:r w:rsidRPr="001B2D4E">
              <w:rPr>
                <w:b/>
                <w:sz w:val="22"/>
                <w:szCs w:val="22"/>
              </w:rPr>
              <w:t xml:space="preserve">m. </w:t>
            </w:r>
            <w:r w:rsidR="00753DEB">
              <w:rPr>
                <w:b/>
                <w:sz w:val="22"/>
                <w:szCs w:val="22"/>
              </w:rPr>
              <w:t xml:space="preserve"> </w:t>
            </w:r>
            <w:r w:rsidR="001D5DEB" w:rsidRPr="003E73D4">
              <w:rPr>
                <w:b/>
                <w:sz w:val="22"/>
                <w:szCs w:val="22"/>
              </w:rPr>
              <w:t xml:space="preserve">birželio </w:t>
            </w:r>
            <w:r w:rsidR="003E73D4" w:rsidRPr="003E73D4">
              <w:rPr>
                <w:b/>
                <w:sz w:val="22"/>
                <w:szCs w:val="22"/>
              </w:rPr>
              <w:t xml:space="preserve">23 </w:t>
            </w:r>
            <w:r w:rsidRPr="003E73D4">
              <w:rPr>
                <w:b/>
                <w:sz w:val="22"/>
                <w:szCs w:val="22"/>
              </w:rPr>
              <w:t>d.</w:t>
            </w:r>
            <w:r w:rsidRPr="001B2D4E">
              <w:rPr>
                <w:b/>
                <w:sz w:val="22"/>
                <w:szCs w:val="22"/>
              </w:rPr>
              <w:t xml:space="preserve"> rašytinio sprendimo pri</w:t>
            </w:r>
            <w:r w:rsidR="001B2D4E" w:rsidRPr="001B2D4E">
              <w:rPr>
                <w:b/>
                <w:sz w:val="22"/>
                <w:szCs w:val="22"/>
              </w:rPr>
              <w:t>ėmimo procedūros protokolu  Nr.</w:t>
            </w:r>
            <w:r w:rsidR="001D5DEB">
              <w:rPr>
                <w:b/>
                <w:sz w:val="22"/>
                <w:szCs w:val="22"/>
              </w:rPr>
              <w:t>4</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2"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243995">
        <w:tc>
          <w:tcPr>
            <w:tcW w:w="983"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243995">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w:t>
      </w:r>
      <w:r w:rsidR="00243995">
        <w:rPr>
          <w:i/>
          <w:sz w:val="22"/>
          <w:szCs w:val="22"/>
        </w:rPr>
        <w:t xml:space="preserve"> </w:t>
      </w:r>
      <w:r>
        <w:rPr>
          <w:i/>
          <w:sz w:val="22"/>
          <w:szCs w:val="22"/>
        </w:rPr>
        <w:t>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lastRenderedPageBreak/>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243995">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243995" w:rsidP="00D30C93">
            <w:pPr>
              <w:jc w:val="both"/>
              <w:rPr>
                <w:szCs w:val="22"/>
              </w:rPr>
            </w:pPr>
            <w:r>
              <w:rPr>
                <w:sz w:val="22"/>
                <w:szCs w:val="22"/>
              </w:rPr>
              <w:t>VVG teritorijos gyventojų, gaunančių naudą dėl pagerintos infrastruktūros, skaičius (vnt.)</w:t>
            </w:r>
          </w:p>
        </w:tc>
        <w:tc>
          <w:tcPr>
            <w:tcW w:w="3773" w:type="dxa"/>
            <w:gridSpan w:val="2"/>
            <w:tcBorders>
              <w:top w:val="single" w:sz="4" w:space="0" w:color="auto"/>
              <w:left w:val="single" w:sz="4" w:space="0" w:color="auto"/>
              <w:bottom w:val="single" w:sz="4" w:space="0" w:color="auto"/>
              <w:right w:val="single" w:sz="4" w:space="0" w:color="auto"/>
            </w:tcBorders>
            <w:hideMark/>
          </w:tcPr>
          <w:p w:rsidR="00753203" w:rsidRDefault="00243995" w:rsidP="00D30C93">
            <w:pPr>
              <w:jc w:val="center"/>
              <w:rPr>
                <w:szCs w:val="22"/>
              </w:rPr>
            </w:pPr>
            <w:r>
              <w:rPr>
                <w:sz w:val="22"/>
                <w:szCs w:val="22"/>
              </w:rPr>
              <w:t>&lt;...&gt;</w:t>
            </w:r>
          </w:p>
        </w:tc>
      </w:tr>
      <w:tr w:rsidR="00753203" w:rsidTr="00243995">
        <w:tc>
          <w:tcPr>
            <w:tcW w:w="834"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02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3E73D4">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w:t>
            </w:r>
            <w:r w:rsidR="003E73D4">
              <w:rPr>
                <w:color w:val="000000"/>
              </w:rPr>
              <w:t xml:space="preserve"> </w:t>
            </w:r>
            <w:r w:rsidR="007E4978">
              <w:rPr>
                <w:color w:val="000000"/>
              </w:rPr>
              <w:t>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lastRenderedPageBreak/>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w:t>
            </w:r>
            <w:r>
              <w:rPr>
                <w:sz w:val="22"/>
                <w:szCs w:val="22"/>
              </w:rPr>
              <w:lastRenderedPageBreak/>
              <w:t>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w:t>
            </w:r>
            <w:r>
              <w:rPr>
                <w:color w:val="000000"/>
                <w:sz w:val="22"/>
                <w:szCs w:val="22"/>
                <w:lang w:eastAsia="lt-LT"/>
              </w:rPr>
              <w:lastRenderedPageBreak/>
              <w:t xml:space="preserve">(EB)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w:t>
      </w:r>
      <w:r w:rsidR="007773D6">
        <w:rPr>
          <w:sz w:val="22"/>
          <w:szCs w:val="22"/>
        </w:rPr>
        <w:t>____Ž</w:t>
      </w:r>
    </w:p>
    <w:p w:rsidR="001F6806" w:rsidRDefault="001F6806" w:rsidP="007773D6"/>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
    <w:nsid w:val="48B46831"/>
    <w:multiLevelType w:val="hybridMultilevel"/>
    <w:tmpl w:val="3E3E5D06"/>
    <w:lvl w:ilvl="0" w:tplc="8D6A91FE">
      <w:start w:val="1"/>
      <w:numFmt w:val="bullet"/>
      <w:lvlText w:val="-"/>
      <w:lvlJc w:val="left"/>
      <w:pPr>
        <w:ind w:left="720" w:hanging="360"/>
      </w:pPr>
      <w:rPr>
        <w:rFonts w:ascii="Times New Roman" w:eastAsia="Times New Roman" w:hAnsi="Times New Roman" w:cs="Times New Roman"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53713"/>
    <w:rsid w:val="000A1629"/>
    <w:rsid w:val="000F6DD2"/>
    <w:rsid w:val="0017296B"/>
    <w:rsid w:val="001B2D4E"/>
    <w:rsid w:val="001D5DEB"/>
    <w:rsid w:val="001F6806"/>
    <w:rsid w:val="00243995"/>
    <w:rsid w:val="002F3027"/>
    <w:rsid w:val="00330C5C"/>
    <w:rsid w:val="00356A03"/>
    <w:rsid w:val="00387A63"/>
    <w:rsid w:val="003A6691"/>
    <w:rsid w:val="003E73D4"/>
    <w:rsid w:val="003F3759"/>
    <w:rsid w:val="00442A38"/>
    <w:rsid w:val="00512CB7"/>
    <w:rsid w:val="00544C45"/>
    <w:rsid w:val="005455B0"/>
    <w:rsid w:val="00557EC8"/>
    <w:rsid w:val="00567DEE"/>
    <w:rsid w:val="00576DDB"/>
    <w:rsid w:val="005F3DBC"/>
    <w:rsid w:val="00635871"/>
    <w:rsid w:val="006B3D11"/>
    <w:rsid w:val="00753203"/>
    <w:rsid w:val="00753DEB"/>
    <w:rsid w:val="00765104"/>
    <w:rsid w:val="007773D6"/>
    <w:rsid w:val="00783634"/>
    <w:rsid w:val="007E4978"/>
    <w:rsid w:val="007F64FE"/>
    <w:rsid w:val="008413D6"/>
    <w:rsid w:val="008818F3"/>
    <w:rsid w:val="008A5EBC"/>
    <w:rsid w:val="008F6777"/>
    <w:rsid w:val="00937B54"/>
    <w:rsid w:val="00986329"/>
    <w:rsid w:val="009E6286"/>
    <w:rsid w:val="00A35BC3"/>
    <w:rsid w:val="00B70421"/>
    <w:rsid w:val="00BA1933"/>
    <w:rsid w:val="00BD16FE"/>
    <w:rsid w:val="00C16310"/>
    <w:rsid w:val="00C46F79"/>
    <w:rsid w:val="00C87543"/>
    <w:rsid w:val="00CD0D6D"/>
    <w:rsid w:val="00CF38AD"/>
    <w:rsid w:val="00D30C93"/>
    <w:rsid w:val="00D33666"/>
    <w:rsid w:val="00D5097E"/>
    <w:rsid w:val="00DF6E75"/>
    <w:rsid w:val="00E80A28"/>
    <w:rsid w:val="00EE7E88"/>
    <w:rsid w:val="00F70F17"/>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ajono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4D28-0E5D-48E9-AC62-55DD373C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13</Pages>
  <Words>21646</Words>
  <Characters>12339</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25</cp:revision>
  <cp:lastPrinted>2022-11-10T13:06:00Z</cp:lastPrinted>
  <dcterms:created xsi:type="dcterms:W3CDTF">2021-07-27T17:53:00Z</dcterms:created>
  <dcterms:modified xsi:type="dcterms:W3CDTF">2023-06-20T15:53:00Z</dcterms:modified>
</cp:coreProperties>
</file>