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AD" w:rsidRDefault="003A513F" w:rsidP="003A513F">
      <w:pPr>
        <w:pStyle w:val="paveikslas"/>
        <w:framePr w:wrap="auto" w:x="5521" w:y="44"/>
      </w:pPr>
      <w:r>
        <w:rPr>
          <w:noProof/>
          <w:lang w:eastAsia="lt-LT"/>
        </w:rPr>
        <w:drawing>
          <wp:inline distT="0" distB="0" distL="0" distR="0">
            <wp:extent cx="1061085" cy="724535"/>
            <wp:effectExtent l="19050" t="0" r="5715" b="0"/>
            <wp:docPr id="1" name="Picture 1" descr="LOGOnespalv-m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spalv-maz2"/>
                    <pic:cNvPicPr>
                      <a:picLocks noChangeAspect="1" noChangeArrowheads="1"/>
                    </pic:cNvPicPr>
                  </pic:nvPicPr>
                  <pic:blipFill>
                    <a:blip r:embed="rId7" cstate="print"/>
                    <a:srcRect/>
                    <a:stretch>
                      <a:fillRect/>
                    </a:stretch>
                  </pic:blipFill>
                  <pic:spPr bwMode="auto">
                    <a:xfrm>
                      <a:off x="0" y="0"/>
                      <a:ext cx="1061085" cy="724535"/>
                    </a:xfrm>
                    <a:prstGeom prst="rect">
                      <a:avLst/>
                    </a:prstGeom>
                    <a:noFill/>
                    <a:ln w="9525">
                      <a:noFill/>
                      <a:miter lim="800000"/>
                      <a:headEnd/>
                      <a:tailEnd/>
                    </a:ln>
                  </pic:spPr>
                </pic:pic>
              </a:graphicData>
            </a:graphic>
          </wp:inline>
        </w:drawing>
      </w:r>
    </w:p>
    <w:p w:rsidR="00B838AD" w:rsidRDefault="00B838AD">
      <w:pPr>
        <w:rPr>
          <w:lang w:val="lt-LT"/>
        </w:rPr>
      </w:pPr>
    </w:p>
    <w:p w:rsidR="00B838AD" w:rsidRDefault="00B838AD">
      <w:pPr>
        <w:rPr>
          <w:lang w:val="lt-LT"/>
        </w:rPr>
      </w:pPr>
    </w:p>
    <w:p w:rsidR="00B838AD" w:rsidRDefault="00B838AD">
      <w:pPr>
        <w:rPr>
          <w:lang w:val="lt-LT"/>
        </w:rPr>
      </w:pPr>
    </w:p>
    <w:p w:rsidR="003A513F" w:rsidRPr="003A513F" w:rsidRDefault="003A513F">
      <w:pPr>
        <w:rPr>
          <w:sz w:val="16"/>
          <w:szCs w:val="16"/>
          <w:lang w:val="lt-LT"/>
        </w:rPr>
      </w:pPr>
    </w:p>
    <w:p w:rsidR="003A513F" w:rsidRPr="003A513F" w:rsidRDefault="003A513F">
      <w:pPr>
        <w:rPr>
          <w:sz w:val="16"/>
          <w:szCs w:val="16"/>
          <w:lang w:val="lt-LT"/>
        </w:rPr>
      </w:pPr>
    </w:p>
    <w:p w:rsidR="00C81C32" w:rsidRPr="00C81C32" w:rsidRDefault="00C81C32" w:rsidP="00C81C32">
      <w:pPr>
        <w:jc w:val="center"/>
        <w:rPr>
          <w:b/>
          <w:sz w:val="28"/>
          <w:szCs w:val="28"/>
          <w:lang w:val="lt-LT"/>
        </w:rPr>
      </w:pPr>
      <w:r w:rsidRPr="00C81C32">
        <w:rPr>
          <w:b/>
          <w:sz w:val="28"/>
          <w:szCs w:val="28"/>
          <w:lang w:val="lt-LT"/>
        </w:rPr>
        <w:t>LIETUVOS RESPUBLIKOS ŽEMĖS ŪKIO</w:t>
      </w:r>
      <w:r w:rsidR="00720D8E">
        <w:rPr>
          <w:b/>
          <w:sz w:val="28"/>
          <w:szCs w:val="28"/>
          <w:lang w:val="lt-LT"/>
        </w:rPr>
        <w:t xml:space="preserve"> </w:t>
      </w:r>
      <w:r w:rsidRPr="00C81C32">
        <w:rPr>
          <w:b/>
          <w:sz w:val="28"/>
          <w:szCs w:val="28"/>
          <w:lang w:val="lt-LT"/>
        </w:rPr>
        <w:t>MINISTRAS</w:t>
      </w:r>
    </w:p>
    <w:p w:rsidR="00C81C32" w:rsidRPr="00C81C32" w:rsidRDefault="00C81C32" w:rsidP="00C81C32">
      <w:pPr>
        <w:jc w:val="center"/>
        <w:rPr>
          <w:b/>
          <w:sz w:val="28"/>
          <w:szCs w:val="28"/>
          <w:lang w:val="lt-LT"/>
        </w:rPr>
      </w:pPr>
    </w:p>
    <w:p w:rsidR="00C81C32" w:rsidRPr="00C81C32" w:rsidRDefault="00C81C32" w:rsidP="00720D8E">
      <w:pPr>
        <w:jc w:val="center"/>
        <w:rPr>
          <w:b/>
          <w:szCs w:val="24"/>
          <w:lang w:val="lt-LT"/>
        </w:rPr>
      </w:pPr>
      <w:r w:rsidRPr="00C81C32">
        <w:rPr>
          <w:b/>
          <w:szCs w:val="24"/>
          <w:lang w:val="lt-LT"/>
        </w:rPr>
        <w:t>ĮSAKYMAS</w:t>
      </w:r>
    </w:p>
    <w:p w:rsidR="00985434" w:rsidRPr="00A91D07" w:rsidRDefault="00985434" w:rsidP="00985434">
      <w:pPr>
        <w:jc w:val="center"/>
        <w:rPr>
          <w:b/>
          <w:caps/>
          <w:lang w:val="lt-LT"/>
        </w:rPr>
      </w:pPr>
      <w:r w:rsidRPr="00A91D07">
        <w:rPr>
          <w:b/>
          <w:caps/>
          <w:lang w:val="lt-LT"/>
        </w:rPr>
        <w:t xml:space="preserve">DĖL ŽEMĖS ŪKIO MINISTRO 2016 M. RUGSĖJO 21 D. ĮSAKYMO NR. 3D-544 „DĖL VIETOS PROJEKTŲ, ĮGYVENDINAMŲ BENDRUOMENIŲ INICIJUOTOS VIETOS PLĖTROS BŪDU, ADMINISTRAVIMO TAISYKLIŲ </w:t>
      </w:r>
      <w:r w:rsidRPr="005B4D5A">
        <w:rPr>
          <w:b/>
          <w:caps/>
          <w:lang w:val="lt-LT"/>
        </w:rPr>
        <w:t>PATVIRTINIMO“ PAKEITIMO</w:t>
      </w:r>
    </w:p>
    <w:p w:rsidR="00C81C32" w:rsidRPr="00A91D07" w:rsidRDefault="00C81C32" w:rsidP="00C81C32">
      <w:pPr>
        <w:jc w:val="center"/>
        <w:rPr>
          <w:b/>
          <w:lang w:val="lt-LT"/>
        </w:rPr>
      </w:pPr>
    </w:p>
    <w:p w:rsidR="00C81C32" w:rsidRPr="00C81C32" w:rsidRDefault="00C81C32" w:rsidP="00C81C32">
      <w:pPr>
        <w:jc w:val="center"/>
        <w:rPr>
          <w:lang w:val="lt-LT"/>
        </w:rPr>
      </w:pPr>
    </w:p>
    <w:p w:rsidR="00B838AD" w:rsidRDefault="003A513F" w:rsidP="003A513F">
      <w:pPr>
        <w:spacing w:line="360" w:lineRule="auto"/>
        <w:jc w:val="center"/>
        <w:rPr>
          <w:lang w:val="lt-LT"/>
        </w:rPr>
      </w:pPr>
      <w:r w:rsidRPr="008D7F3C">
        <w:rPr>
          <w:lang w:val="lt-LT"/>
        </w:rPr>
        <w:t>20</w:t>
      </w:r>
      <w:r w:rsidR="00985434">
        <w:rPr>
          <w:lang w:val="lt-LT"/>
        </w:rPr>
        <w:t>20</w:t>
      </w:r>
      <w:r w:rsidRPr="008D7F3C">
        <w:rPr>
          <w:lang w:val="lt-LT"/>
        </w:rPr>
        <w:t xml:space="preserve"> m. </w:t>
      </w:r>
      <w:r w:rsidR="00985434">
        <w:rPr>
          <w:lang w:val="lt-LT"/>
        </w:rPr>
        <w:t xml:space="preserve">liepos </w:t>
      </w:r>
      <w:r w:rsidR="009E4C4F">
        <w:rPr>
          <w:lang w:val="lt-LT"/>
        </w:rPr>
        <w:t xml:space="preserve">14 </w:t>
      </w:r>
      <w:r w:rsidR="00BF1F40">
        <w:rPr>
          <w:lang w:val="lt-LT"/>
        </w:rPr>
        <w:t>d.</w:t>
      </w:r>
      <w:r w:rsidR="00C81C32">
        <w:rPr>
          <w:lang w:val="lt-LT"/>
        </w:rPr>
        <w:t xml:space="preserve"> Nr.</w:t>
      </w:r>
      <w:r w:rsidR="008D7F3C">
        <w:rPr>
          <w:lang w:val="lt-LT"/>
        </w:rPr>
        <w:t xml:space="preserve"> </w:t>
      </w:r>
      <w:r w:rsidR="00C81C32" w:rsidRPr="008D7F3C">
        <w:rPr>
          <w:lang w:val="lt-LT"/>
        </w:rPr>
        <w:t>3D-</w:t>
      </w:r>
      <w:r w:rsidR="009E4C4F">
        <w:rPr>
          <w:lang w:val="lt-LT"/>
        </w:rPr>
        <w:t>527</w:t>
      </w:r>
    </w:p>
    <w:p w:rsidR="00C81C32" w:rsidRDefault="00C81C32" w:rsidP="003A513F">
      <w:pPr>
        <w:pStyle w:val="daturemas"/>
        <w:framePr w:w="0" w:hRule="auto" w:hSpace="0" w:wrap="auto" w:vAnchor="margin" w:hAnchor="text" w:xAlign="left" w:yAlign="inline" w:anchorLock="0"/>
        <w:jc w:val="center"/>
        <w:rPr>
          <w:rFonts w:ascii="Times New Roman" w:hAnsi="Times New Roman"/>
          <w:sz w:val="24"/>
          <w:lang w:val="lt-LT"/>
        </w:rPr>
      </w:pPr>
      <w:r>
        <w:rPr>
          <w:rFonts w:ascii="Times New Roman" w:hAnsi="Times New Roman"/>
          <w:sz w:val="24"/>
          <w:lang w:val="lt-LT"/>
        </w:rPr>
        <w:t>Vilnius</w:t>
      </w:r>
    </w:p>
    <w:p w:rsidR="00B838AD" w:rsidRDefault="00B838AD" w:rsidP="003A513F">
      <w:pPr>
        <w:jc w:val="center"/>
        <w:rPr>
          <w:lang w:val="lt-LT"/>
        </w:rPr>
      </w:pPr>
    </w:p>
    <w:p w:rsidR="00985434" w:rsidRPr="00D32400" w:rsidRDefault="00985434" w:rsidP="00985434">
      <w:pPr>
        <w:pStyle w:val="Sraopastraipa"/>
        <w:numPr>
          <w:ilvl w:val="0"/>
          <w:numId w:val="1"/>
        </w:numPr>
        <w:tabs>
          <w:tab w:val="left" w:pos="1134"/>
        </w:tabs>
        <w:spacing w:line="360" w:lineRule="auto"/>
        <w:ind w:left="0" w:firstLine="720"/>
        <w:rPr>
          <w:lang w:val="lt-LT"/>
        </w:rPr>
      </w:pPr>
      <w:r w:rsidRPr="00D32400">
        <w:rPr>
          <w:szCs w:val="24"/>
          <w:lang w:val="lt-LT"/>
        </w:rPr>
        <w:t xml:space="preserve">P a k e i č i u </w:t>
      </w:r>
      <w:r w:rsidRPr="00D32400">
        <w:rPr>
          <w:lang w:val="lt-LT"/>
        </w:rPr>
        <w:t>Vietos projektų, įgyvendinamų bendruomenių inicijuotos vietos plėtros būdu, administravimo taisykles, patvirtintas Lietuvos Respublikos žemės ūkio ministro 2016 m. rugsėjo 21 d. įsakymu N. 3D-544 „Dėl Vietos projektų, įgyvendinamų bendruomenių inicijuotos vietos plėtros būdu, administravimo taisyklių patvirtinimo“:</w:t>
      </w:r>
    </w:p>
    <w:p w:rsidR="00985434" w:rsidRDefault="00985434" w:rsidP="00985434">
      <w:pPr>
        <w:pStyle w:val="Sraopastraipa"/>
        <w:numPr>
          <w:ilvl w:val="1"/>
          <w:numId w:val="1"/>
        </w:numPr>
        <w:tabs>
          <w:tab w:val="left" w:pos="1134"/>
        </w:tabs>
        <w:spacing w:line="360" w:lineRule="auto"/>
        <w:ind w:left="0" w:firstLine="720"/>
        <w:rPr>
          <w:szCs w:val="24"/>
          <w:lang w:val="lt-LT"/>
        </w:rPr>
      </w:pPr>
      <w:r>
        <w:rPr>
          <w:szCs w:val="24"/>
          <w:lang w:val="lt-LT"/>
        </w:rPr>
        <w:t>Pakeičiu 147 punktą ir jį išdėstau taip:</w:t>
      </w:r>
    </w:p>
    <w:p w:rsidR="00985434" w:rsidRDefault="00985434" w:rsidP="00985434">
      <w:pPr>
        <w:tabs>
          <w:tab w:val="left" w:pos="1134"/>
        </w:tabs>
        <w:spacing w:line="360" w:lineRule="auto"/>
        <w:ind w:firstLine="720"/>
        <w:rPr>
          <w:szCs w:val="24"/>
          <w:lang w:val="lt-LT"/>
        </w:rPr>
      </w:pPr>
      <w:r>
        <w:rPr>
          <w:szCs w:val="24"/>
          <w:lang w:val="lt-LT"/>
        </w:rPr>
        <w:t>„</w:t>
      </w:r>
      <w:r w:rsidRPr="00D32400">
        <w:rPr>
          <w:szCs w:val="24"/>
          <w:lang w:val="lt-LT"/>
        </w:rPr>
        <w:t>147. Avanso mokėjimo prašymą gali teikti vietos projektų vykdytojai, kuriems vietos projektų išlaidos apmokamos taikant išlaidų kompensavimo su avanso mokėjimu būdą, kai avansas nėra EK tinkamos finansuoti išlaidos. Vietos projekto išlaidų apmokėjimo būdas nurodomas vietos projekto paraiškoje ir Sutartyje, kai Sutartis sudaroma. Mokėjimo prašymus vietos projektų vykdytojai teikia VPS vykdytojai</w:t>
      </w:r>
      <w:r w:rsidR="00AE6E18">
        <w:rPr>
          <w:szCs w:val="24"/>
          <w:lang w:val="lt-LT"/>
        </w:rPr>
        <w:t>,</w:t>
      </w:r>
      <w:r w:rsidRPr="00D32400">
        <w:rPr>
          <w:szCs w:val="24"/>
          <w:lang w:val="lt-LT"/>
        </w:rPr>
        <w:t xml:space="preserve"> vadovaudamiesi Sutartyje ar vietos projekto paraiškoje, kai Sutartis nesudaroma, nurodytu mokėjimo prašymų pateikimo grafiku.</w:t>
      </w:r>
      <w:r>
        <w:rPr>
          <w:szCs w:val="24"/>
          <w:lang w:val="lt-LT"/>
        </w:rPr>
        <w:t>“</w:t>
      </w:r>
    </w:p>
    <w:p w:rsidR="00985434" w:rsidRDefault="00985434" w:rsidP="00985434">
      <w:pPr>
        <w:pStyle w:val="Sraopastraipa"/>
        <w:numPr>
          <w:ilvl w:val="1"/>
          <w:numId w:val="1"/>
        </w:numPr>
        <w:tabs>
          <w:tab w:val="left" w:pos="1134"/>
        </w:tabs>
        <w:spacing w:line="360" w:lineRule="auto"/>
        <w:ind w:left="0" w:firstLine="720"/>
        <w:rPr>
          <w:szCs w:val="24"/>
          <w:lang w:val="lt-LT"/>
        </w:rPr>
      </w:pPr>
      <w:r>
        <w:rPr>
          <w:szCs w:val="24"/>
          <w:lang w:val="lt-LT"/>
        </w:rPr>
        <w:t>Pakeičiu 153.2.2 papunktį ir jį išdėstau taip:</w:t>
      </w:r>
    </w:p>
    <w:p w:rsidR="00985434" w:rsidRDefault="00985434" w:rsidP="00985434">
      <w:pPr>
        <w:pStyle w:val="Sraopastraipa"/>
        <w:tabs>
          <w:tab w:val="left" w:pos="1134"/>
        </w:tabs>
        <w:spacing w:line="360" w:lineRule="auto"/>
        <w:ind w:left="0" w:firstLine="720"/>
        <w:rPr>
          <w:szCs w:val="24"/>
          <w:lang w:val="lt-LT"/>
        </w:rPr>
      </w:pPr>
      <w:r>
        <w:rPr>
          <w:szCs w:val="24"/>
          <w:lang w:val="lt-LT"/>
        </w:rPr>
        <w:t>„</w:t>
      </w:r>
      <w:r w:rsidRPr="00D32400">
        <w:rPr>
          <w:szCs w:val="24"/>
          <w:lang w:val="lt-LT"/>
        </w:rPr>
        <w:t xml:space="preserve">153.2.2. didžiausias galimas avanso dydis – iki </w:t>
      </w:r>
      <w:r w:rsidRPr="00985434">
        <w:rPr>
          <w:szCs w:val="24"/>
          <w:lang w:val="lt-LT"/>
        </w:rPr>
        <w:t>50</w:t>
      </w:r>
      <w:r w:rsidRPr="00D32400">
        <w:rPr>
          <w:szCs w:val="24"/>
          <w:lang w:val="lt-LT"/>
        </w:rPr>
        <w:t xml:space="preserve"> proc. nuo skirtos paramos vietos projektui įgyvendinti;</w:t>
      </w:r>
      <w:r>
        <w:rPr>
          <w:szCs w:val="24"/>
          <w:lang w:val="lt-LT"/>
        </w:rPr>
        <w:t>“.</w:t>
      </w:r>
    </w:p>
    <w:p w:rsidR="00985434" w:rsidRDefault="00985434" w:rsidP="00985434">
      <w:pPr>
        <w:pStyle w:val="Sraopastraipa"/>
        <w:numPr>
          <w:ilvl w:val="1"/>
          <w:numId w:val="1"/>
        </w:numPr>
        <w:tabs>
          <w:tab w:val="left" w:pos="1134"/>
        </w:tabs>
        <w:spacing w:line="360" w:lineRule="auto"/>
        <w:ind w:left="0" w:firstLine="720"/>
        <w:rPr>
          <w:szCs w:val="24"/>
          <w:lang w:val="lt-LT"/>
        </w:rPr>
      </w:pPr>
      <w:r>
        <w:rPr>
          <w:szCs w:val="24"/>
          <w:lang w:val="lt-LT"/>
        </w:rPr>
        <w:t>Pakeičiu 153.2.4 papunktį ir jį išdėstau taip:</w:t>
      </w:r>
    </w:p>
    <w:p w:rsidR="00985434" w:rsidRPr="00D32400" w:rsidRDefault="00985434" w:rsidP="00985434">
      <w:pPr>
        <w:pStyle w:val="Sraopastraipa"/>
        <w:tabs>
          <w:tab w:val="left" w:pos="1134"/>
        </w:tabs>
        <w:spacing w:line="360" w:lineRule="auto"/>
        <w:ind w:left="0" w:firstLine="720"/>
        <w:rPr>
          <w:szCs w:val="24"/>
          <w:lang w:val="lt-LT"/>
        </w:rPr>
      </w:pPr>
      <w:r>
        <w:rPr>
          <w:szCs w:val="24"/>
          <w:lang w:val="lt-LT"/>
        </w:rPr>
        <w:t>„</w:t>
      </w:r>
      <w:r w:rsidRPr="00D32400">
        <w:rPr>
          <w:szCs w:val="24"/>
          <w:lang w:val="lt-LT"/>
        </w:rPr>
        <w:t xml:space="preserve">153.2.4. išlaidų kompensavimo su avansu būdas gali būti taikomas </w:t>
      </w:r>
      <w:r w:rsidRPr="00985434">
        <w:rPr>
          <w:szCs w:val="24"/>
          <w:lang w:val="lt-LT"/>
        </w:rPr>
        <w:t>visiems</w:t>
      </w:r>
      <w:r>
        <w:rPr>
          <w:szCs w:val="24"/>
          <w:lang w:val="lt-LT"/>
        </w:rPr>
        <w:t xml:space="preserve"> </w:t>
      </w:r>
      <w:r w:rsidRPr="00D32400">
        <w:rPr>
          <w:szCs w:val="24"/>
          <w:lang w:val="lt-LT"/>
        </w:rPr>
        <w:t>vietos projektų vykdytojams;</w:t>
      </w:r>
      <w:r>
        <w:rPr>
          <w:szCs w:val="24"/>
          <w:lang w:val="lt-LT"/>
        </w:rPr>
        <w:t>“.</w:t>
      </w:r>
    </w:p>
    <w:p w:rsidR="00985434" w:rsidRPr="00C10D0F" w:rsidRDefault="00985434" w:rsidP="00985434">
      <w:pPr>
        <w:pStyle w:val="Sraopastraipa"/>
        <w:numPr>
          <w:ilvl w:val="0"/>
          <w:numId w:val="1"/>
        </w:numPr>
        <w:tabs>
          <w:tab w:val="left" w:pos="1134"/>
        </w:tabs>
        <w:spacing w:line="360" w:lineRule="auto"/>
        <w:ind w:left="0" w:firstLine="720"/>
        <w:rPr>
          <w:lang w:val="lt-LT"/>
        </w:rPr>
      </w:pPr>
      <w:r w:rsidRPr="00C10D0F">
        <w:rPr>
          <w:lang w:val="lt-LT"/>
        </w:rPr>
        <w:t xml:space="preserve">N u s t a t a u, kad šis įsakymas taikomas </w:t>
      </w:r>
      <w:r>
        <w:rPr>
          <w:lang w:val="lt-LT"/>
        </w:rPr>
        <w:t>vietos projektams, kurių paraiškos pateiktos po šio įsakymo įsigaliojimo</w:t>
      </w:r>
      <w:r w:rsidR="00AE6E18">
        <w:rPr>
          <w:lang w:val="lt-LT"/>
        </w:rPr>
        <w:t>,</w:t>
      </w:r>
      <w:r>
        <w:rPr>
          <w:lang w:val="lt-LT"/>
        </w:rPr>
        <w:t xml:space="preserve"> ir </w:t>
      </w:r>
      <w:r w:rsidRPr="00C10D0F">
        <w:rPr>
          <w:lang w:val="lt-LT"/>
        </w:rPr>
        <w:t>vietos projekta</w:t>
      </w:r>
      <w:r>
        <w:rPr>
          <w:lang w:val="lt-LT"/>
        </w:rPr>
        <w:t>m</w:t>
      </w:r>
      <w:r w:rsidRPr="00C10D0F">
        <w:rPr>
          <w:lang w:val="lt-LT"/>
        </w:rPr>
        <w:t>s</w:t>
      </w:r>
      <w:r w:rsidR="003A40D0">
        <w:rPr>
          <w:lang w:val="lt-LT"/>
        </w:rPr>
        <w:t>, kurių įgyvendinimas nepasibaigęs</w:t>
      </w:r>
      <w:r>
        <w:rPr>
          <w:lang w:val="lt-LT"/>
        </w:rPr>
        <w:t>.</w:t>
      </w:r>
      <w:r w:rsidRPr="00C10D0F">
        <w:rPr>
          <w:lang w:val="lt-LT"/>
        </w:rPr>
        <w:t xml:space="preserve">   </w:t>
      </w:r>
    </w:p>
    <w:p w:rsidR="003A513F" w:rsidRDefault="003A513F" w:rsidP="003A513F">
      <w:pPr>
        <w:spacing w:line="360" w:lineRule="auto"/>
        <w:rPr>
          <w:lang w:val="lt-LT"/>
        </w:rPr>
      </w:pPr>
    </w:p>
    <w:p w:rsidR="00985434" w:rsidRDefault="00985434" w:rsidP="003A513F">
      <w:pPr>
        <w:spacing w:line="360" w:lineRule="auto"/>
        <w:rPr>
          <w:lang w:val="lt-LT"/>
        </w:rPr>
      </w:pPr>
    </w:p>
    <w:p w:rsidR="003A513F" w:rsidRDefault="00720D8E" w:rsidP="003A513F">
      <w:pPr>
        <w:spacing w:line="360" w:lineRule="auto"/>
        <w:rPr>
          <w:lang w:val="lt-LT"/>
        </w:rPr>
      </w:pPr>
      <w:r>
        <w:rPr>
          <w:lang w:val="lt-LT"/>
        </w:rPr>
        <w:t xml:space="preserve">Žemės ūkio ministras                                                                 </w:t>
      </w:r>
      <w:r w:rsidR="0077150E">
        <w:rPr>
          <w:lang w:val="lt-LT"/>
        </w:rPr>
        <w:t xml:space="preserve"> </w:t>
      </w:r>
      <w:r>
        <w:rPr>
          <w:lang w:val="lt-LT"/>
        </w:rPr>
        <w:t xml:space="preserve">     </w:t>
      </w:r>
      <w:r w:rsidR="00A6663C">
        <w:rPr>
          <w:lang w:val="lt-LT"/>
        </w:rPr>
        <w:t xml:space="preserve">  </w:t>
      </w:r>
      <w:r>
        <w:rPr>
          <w:lang w:val="lt-LT"/>
        </w:rPr>
        <w:t xml:space="preserve">     </w:t>
      </w:r>
      <w:r w:rsidR="0077150E">
        <w:rPr>
          <w:lang w:val="lt-LT"/>
        </w:rPr>
        <w:t xml:space="preserve">    </w:t>
      </w:r>
      <w:r>
        <w:rPr>
          <w:lang w:val="lt-LT"/>
        </w:rPr>
        <w:t xml:space="preserve">           </w:t>
      </w:r>
      <w:r w:rsidR="00683BD1">
        <w:rPr>
          <w:lang w:val="lt-LT"/>
        </w:rPr>
        <w:t>Andrius Palionis</w:t>
      </w:r>
    </w:p>
    <w:sectPr w:rsidR="003A513F" w:rsidSect="00A6663C">
      <w:pgSz w:w="11907" w:h="16840"/>
      <w:pgMar w:top="1134" w:right="1134" w:bottom="1134" w:left="1701" w:header="567" w:footer="567" w:gutter="0"/>
      <w:cols w:space="1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4D4" w:rsidRDefault="001074D4">
      <w:r>
        <w:separator/>
      </w:r>
    </w:p>
  </w:endnote>
  <w:endnote w:type="continuationSeparator" w:id="0">
    <w:p w:rsidR="001074D4" w:rsidRDefault="00107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4D4" w:rsidRDefault="001074D4">
      <w:r>
        <w:separator/>
      </w:r>
    </w:p>
  </w:footnote>
  <w:footnote w:type="continuationSeparator" w:id="0">
    <w:p w:rsidR="001074D4" w:rsidRDefault="001074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A727F"/>
    <w:multiLevelType w:val="multilevel"/>
    <w:tmpl w:val="888AAC78"/>
    <w:lvl w:ilvl="0">
      <w:start w:val="1"/>
      <w:numFmt w:val="decimal"/>
      <w:lvlText w:val="%1."/>
      <w:lvlJc w:val="left"/>
      <w:pPr>
        <w:ind w:left="1080" w:hanging="360"/>
      </w:pPr>
      <w:rPr>
        <w:rFonts w:hint="default"/>
      </w:rPr>
    </w:lvl>
    <w:lvl w:ilvl="1">
      <w:start w:val="1"/>
      <w:numFmt w:val="decimal"/>
      <w:isLgl/>
      <w:lvlText w:val="%1.%2."/>
      <w:lvlJc w:val="left"/>
      <w:pPr>
        <w:ind w:left="390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attachedTemplate r:id="rId1"/>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rsids>
    <w:rsidRoot w:val="00985434"/>
    <w:rsid w:val="000D4F43"/>
    <w:rsid w:val="001074D4"/>
    <w:rsid w:val="001104B1"/>
    <w:rsid w:val="00122F80"/>
    <w:rsid w:val="00132902"/>
    <w:rsid w:val="00201495"/>
    <w:rsid w:val="0021376B"/>
    <w:rsid w:val="0023664B"/>
    <w:rsid w:val="002B432B"/>
    <w:rsid w:val="003068D3"/>
    <w:rsid w:val="003A40D0"/>
    <w:rsid w:val="003A513F"/>
    <w:rsid w:val="003E375F"/>
    <w:rsid w:val="00426B3C"/>
    <w:rsid w:val="00460B20"/>
    <w:rsid w:val="004646F2"/>
    <w:rsid w:val="004F73C9"/>
    <w:rsid w:val="005021E5"/>
    <w:rsid w:val="005D22CC"/>
    <w:rsid w:val="006064FA"/>
    <w:rsid w:val="00610B11"/>
    <w:rsid w:val="00633AD0"/>
    <w:rsid w:val="00683BD1"/>
    <w:rsid w:val="006965AF"/>
    <w:rsid w:val="006E0F6A"/>
    <w:rsid w:val="00720D8E"/>
    <w:rsid w:val="00767A2A"/>
    <w:rsid w:val="0077150E"/>
    <w:rsid w:val="008D7F3C"/>
    <w:rsid w:val="008E58FE"/>
    <w:rsid w:val="008E7904"/>
    <w:rsid w:val="0095624A"/>
    <w:rsid w:val="00985434"/>
    <w:rsid w:val="00994294"/>
    <w:rsid w:val="009E4C4F"/>
    <w:rsid w:val="00A6663C"/>
    <w:rsid w:val="00A66A04"/>
    <w:rsid w:val="00A91D07"/>
    <w:rsid w:val="00AE6E18"/>
    <w:rsid w:val="00B5727F"/>
    <w:rsid w:val="00B838AD"/>
    <w:rsid w:val="00BC3A0E"/>
    <w:rsid w:val="00BF1F40"/>
    <w:rsid w:val="00BF5175"/>
    <w:rsid w:val="00C81C32"/>
    <w:rsid w:val="00D27AF9"/>
    <w:rsid w:val="00DA006C"/>
    <w:rsid w:val="00FA57E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lt-LT"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4F43"/>
    <w:pPr>
      <w:overflowPunct w:val="0"/>
      <w:autoSpaceDE w:val="0"/>
      <w:autoSpaceDN w:val="0"/>
      <w:adjustRightInd w:val="0"/>
      <w:textAlignment w:val="baseline"/>
    </w:pPr>
    <w:rPr>
      <w:lang w:val="en-GB" w:eastAsia="en-US"/>
    </w:rPr>
  </w:style>
  <w:style w:type="paragraph" w:styleId="Antrat1">
    <w:name w:val="heading 1"/>
    <w:basedOn w:val="prastasis"/>
    <w:next w:val="prastasis"/>
    <w:qFormat/>
    <w:rsid w:val="000D4F43"/>
    <w:pPr>
      <w:keepNext/>
      <w:jc w:val="center"/>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0D4F43"/>
    <w:pPr>
      <w:tabs>
        <w:tab w:val="center" w:pos="4153"/>
        <w:tab w:val="right" w:pos="8306"/>
      </w:tabs>
    </w:pPr>
  </w:style>
  <w:style w:type="paragraph" w:customStyle="1" w:styleId="paveikslas">
    <w:name w:val="paveikslas"/>
    <w:basedOn w:val="prastasis"/>
    <w:rsid w:val="000D4F43"/>
    <w:pPr>
      <w:framePr w:hSpace="180" w:wrap="auto" w:vAnchor="text" w:hAnchor="page" w:x="2881" w:y="-271"/>
    </w:pPr>
    <w:rPr>
      <w:sz w:val="8"/>
      <w:lang w:val="lt-LT"/>
    </w:rPr>
  </w:style>
  <w:style w:type="paragraph" w:customStyle="1" w:styleId="remas1">
    <w:name w:val="remas1"/>
    <w:basedOn w:val="prastasis"/>
    <w:rsid w:val="000D4F43"/>
    <w:pPr>
      <w:framePr w:w="3385" w:h="857" w:hSpace="181" w:wrap="auto" w:vAnchor="text" w:hAnchor="page" w:x="1728" w:y="794"/>
      <w:jc w:val="center"/>
    </w:pPr>
    <w:rPr>
      <w:rFonts w:ascii="TimesLT" w:hAnsi="TimesLT"/>
      <w:b/>
      <w:sz w:val="28"/>
    </w:rPr>
  </w:style>
  <w:style w:type="paragraph" w:customStyle="1" w:styleId="REMAS2">
    <w:name w:val="REMAS2"/>
    <w:basedOn w:val="prastasis"/>
    <w:rsid w:val="000D4F43"/>
    <w:pPr>
      <w:framePr w:w="4820" w:h="289" w:hSpace="181" w:wrap="auto" w:vAnchor="page" w:hAnchor="page" w:x="1008" w:y="2737" w:anchorLock="1"/>
      <w:jc w:val="center"/>
    </w:pPr>
    <w:rPr>
      <w:rFonts w:ascii="TimesLT" w:hAnsi="TimesLT"/>
      <w:sz w:val="20"/>
    </w:rPr>
  </w:style>
  <w:style w:type="paragraph" w:customStyle="1" w:styleId="k1">
    <w:name w:val="k1"/>
    <w:basedOn w:val="prastasis"/>
    <w:rsid w:val="000D4F43"/>
    <w:pPr>
      <w:framePr w:w="352" w:h="431" w:hSpace="181" w:wrap="auto" w:vAnchor="page" w:hAnchor="page" w:x="1296" w:y="3169" w:anchorLock="1"/>
    </w:pPr>
    <w:rPr>
      <w:rFonts w:ascii="TimesLT" w:hAnsi="TimesLT"/>
      <w:b/>
    </w:rPr>
  </w:style>
  <w:style w:type="paragraph" w:customStyle="1" w:styleId="k2">
    <w:name w:val="k2"/>
    <w:basedOn w:val="prastasis"/>
    <w:rsid w:val="000D4F43"/>
    <w:pPr>
      <w:framePr w:w="352" w:h="289" w:hSpace="181" w:wrap="auto" w:vAnchor="page" w:hAnchor="page" w:x="5328" w:y="3169" w:anchorLock="1"/>
    </w:pPr>
    <w:rPr>
      <w:rFonts w:ascii="TimesLT" w:hAnsi="TimesLT"/>
      <w:b/>
    </w:rPr>
  </w:style>
  <w:style w:type="paragraph" w:customStyle="1" w:styleId="k3">
    <w:name w:val="k3"/>
    <w:basedOn w:val="prastasis"/>
    <w:rsid w:val="000D4F43"/>
    <w:pPr>
      <w:framePr w:w="499" w:h="284" w:hSpace="181" w:wrap="auto" w:vAnchor="page" w:hAnchor="page" w:x="761" w:y="4900" w:anchorLock="1"/>
      <w:jc w:val="right"/>
    </w:pPr>
    <w:rPr>
      <w:b/>
    </w:rPr>
  </w:style>
  <w:style w:type="paragraph" w:customStyle="1" w:styleId="k4">
    <w:name w:val="k4"/>
    <w:basedOn w:val="prastasis"/>
    <w:rsid w:val="000D4F43"/>
    <w:pPr>
      <w:framePr w:w="499" w:h="284" w:hSpace="181" w:wrap="auto" w:vAnchor="page" w:hAnchor="page" w:x="720" w:y="5617" w:anchorLock="1"/>
      <w:jc w:val="right"/>
    </w:pPr>
    <w:rPr>
      <w:b/>
    </w:rPr>
  </w:style>
  <w:style w:type="paragraph" w:customStyle="1" w:styleId="remas4">
    <w:name w:val="remas4"/>
    <w:basedOn w:val="prastasis"/>
    <w:rsid w:val="000D4F43"/>
    <w:pPr>
      <w:framePr w:w="3663" w:h="1735" w:hSpace="181" w:wrap="auto" w:vAnchor="page" w:hAnchor="page" w:x="1583" w:y="3312" w:anchorLock="1"/>
    </w:pPr>
    <w:rPr>
      <w:rFonts w:ascii="TimesLT" w:hAnsi="TimesLT"/>
      <w:sz w:val="22"/>
    </w:rPr>
  </w:style>
  <w:style w:type="paragraph" w:customStyle="1" w:styleId="remas5">
    <w:name w:val="remas5"/>
    <w:basedOn w:val="prastasis"/>
    <w:rsid w:val="000D4F43"/>
    <w:pPr>
      <w:framePr w:w="2376" w:h="289" w:hSpace="181" w:wrap="auto" w:vAnchor="page" w:hAnchor="page" w:x="8931" w:y="721" w:anchorLock="1"/>
    </w:pPr>
    <w:rPr>
      <w:rFonts w:ascii="TimesLT" w:hAnsi="TimesLT"/>
      <w:sz w:val="22"/>
    </w:rPr>
  </w:style>
  <w:style w:type="paragraph" w:customStyle="1" w:styleId="k10">
    <w:name w:val="k10"/>
    <w:basedOn w:val="prastasis"/>
    <w:rsid w:val="000D4F43"/>
    <w:pPr>
      <w:framePr w:w="227" w:h="147" w:hSpace="181" w:wrap="auto" w:vAnchor="page" w:hAnchor="page" w:x="8784" w:y="438" w:anchorLock="1"/>
    </w:pPr>
    <w:rPr>
      <w:b/>
    </w:rPr>
  </w:style>
  <w:style w:type="paragraph" w:customStyle="1" w:styleId="k11">
    <w:name w:val="k11"/>
    <w:basedOn w:val="prastasis"/>
    <w:rsid w:val="000D4F43"/>
    <w:pPr>
      <w:framePr w:w="51" w:h="289" w:hSpace="181" w:wrap="auto" w:vAnchor="page" w:hAnchor="page" w:x="8784" w:y="1005" w:anchorLock="1"/>
    </w:pPr>
    <w:rPr>
      <w:b/>
    </w:rPr>
  </w:style>
  <w:style w:type="paragraph" w:customStyle="1" w:styleId="k12">
    <w:name w:val="k12"/>
    <w:basedOn w:val="prastasis"/>
    <w:rsid w:val="000D4F43"/>
    <w:pPr>
      <w:framePr w:w="51" w:h="289" w:hSpace="181" w:wrap="auto" w:vAnchor="page" w:hAnchor="page" w:x="11233" w:y="438" w:anchorLock="1"/>
    </w:pPr>
    <w:rPr>
      <w:b/>
    </w:rPr>
  </w:style>
  <w:style w:type="paragraph" w:customStyle="1" w:styleId="k15">
    <w:name w:val="k15"/>
    <w:basedOn w:val="prastasis"/>
    <w:rsid w:val="000D4F43"/>
    <w:pPr>
      <w:framePr w:w="51" w:h="289" w:hSpace="181" w:wrap="auto" w:vAnchor="page" w:hAnchor="page" w:x="11233" w:y="1005" w:anchorLock="1"/>
    </w:pPr>
    <w:rPr>
      <w:b/>
    </w:rPr>
  </w:style>
  <w:style w:type="paragraph" w:customStyle="1" w:styleId="k20">
    <w:name w:val="k20"/>
    <w:basedOn w:val="prastasis"/>
    <w:rsid w:val="000D4F43"/>
    <w:pPr>
      <w:framePr w:w="227" w:h="289" w:hSpace="181" w:wrap="auto" w:vAnchor="page" w:hAnchor="page" w:x="6510" w:y="1299" w:anchorLock="1"/>
    </w:pPr>
    <w:rPr>
      <w:rFonts w:ascii="TimesLT" w:hAnsi="TimesLT"/>
      <w:b/>
    </w:rPr>
  </w:style>
  <w:style w:type="paragraph" w:customStyle="1" w:styleId="k21">
    <w:name w:val="k21"/>
    <w:basedOn w:val="prastasis"/>
    <w:rsid w:val="000D4F43"/>
    <w:pPr>
      <w:framePr w:w="227" w:h="289" w:hSpace="181" w:wrap="auto" w:vAnchor="page" w:hAnchor="page" w:x="6510" w:y="1725" w:anchorLock="1"/>
    </w:pPr>
    <w:rPr>
      <w:rFonts w:ascii="TimesLT" w:hAnsi="TimesLT"/>
    </w:rPr>
  </w:style>
  <w:style w:type="paragraph" w:customStyle="1" w:styleId="k22">
    <w:name w:val="k22"/>
    <w:basedOn w:val="prastasis"/>
    <w:rsid w:val="000D4F43"/>
    <w:pPr>
      <w:framePr w:w="227" w:h="289" w:hSpace="181" w:wrap="auto" w:vAnchor="page" w:hAnchor="page" w:x="10513" w:y="1299" w:anchorLock="1"/>
    </w:pPr>
    <w:rPr>
      <w:b/>
    </w:rPr>
  </w:style>
  <w:style w:type="paragraph" w:customStyle="1" w:styleId="k25">
    <w:name w:val="k25"/>
    <w:basedOn w:val="prastasis"/>
    <w:rsid w:val="000D4F43"/>
    <w:pPr>
      <w:framePr w:w="227" w:h="289" w:hSpace="181" w:wrap="auto" w:vAnchor="page" w:hAnchor="page" w:x="10513" w:y="1730" w:anchorLock="1"/>
    </w:pPr>
    <w:rPr>
      <w:rFonts w:ascii="TimesLT" w:hAnsi="TimesLT"/>
    </w:rPr>
  </w:style>
  <w:style w:type="paragraph" w:customStyle="1" w:styleId="remas20">
    <w:name w:val="remas20"/>
    <w:basedOn w:val="prastasis"/>
    <w:rsid w:val="000D4F43"/>
    <w:pPr>
      <w:framePr w:w="3855" w:h="431" w:hSpace="181" w:wrap="auto" w:vAnchor="page" w:hAnchor="page" w:x="6658" w:y="1441" w:anchorLock="1"/>
    </w:pPr>
    <w:rPr>
      <w:rFonts w:ascii="TimesLT" w:hAnsi="TimesLT"/>
      <w:sz w:val="22"/>
    </w:rPr>
  </w:style>
  <w:style w:type="paragraph" w:customStyle="1" w:styleId="daturemas">
    <w:name w:val="datu remas"/>
    <w:basedOn w:val="prastasis"/>
    <w:rsid w:val="000D4F43"/>
    <w:pPr>
      <w:framePr w:w="4173" w:h="714" w:hSpace="181" w:wrap="auto" w:vAnchor="page" w:hAnchor="page" w:x="6624" w:y="2305" w:anchorLock="1"/>
      <w:spacing w:line="360" w:lineRule="auto"/>
    </w:pPr>
    <w:rPr>
      <w:rFonts w:ascii="TimesLT" w:hAnsi="TimesLT"/>
      <w:sz w:val="20"/>
    </w:rPr>
  </w:style>
  <w:style w:type="paragraph" w:customStyle="1" w:styleId="kkk">
    <w:name w:val="kkk"/>
    <w:basedOn w:val="prastasis"/>
    <w:rsid w:val="000D4F43"/>
    <w:pPr>
      <w:framePr w:w="2223" w:h="147" w:hSpace="181" w:wrap="notBeside" w:vAnchor="text" w:hAnchor="page" w:x="6765" w:y="630" w:anchorLock="1"/>
    </w:pPr>
    <w:rPr>
      <w:rFonts w:ascii="TimesLT" w:hAnsi="TimesLT"/>
      <w:sz w:val="22"/>
    </w:rPr>
  </w:style>
  <w:style w:type="paragraph" w:customStyle="1" w:styleId="lll">
    <w:name w:val="lll"/>
    <w:basedOn w:val="prastasis"/>
    <w:rsid w:val="000D4F43"/>
    <w:pPr>
      <w:framePr w:w="1939" w:h="289" w:hSpace="181" w:wrap="auto" w:vAnchor="page" w:hAnchor="page" w:x="9072" w:y="2161" w:anchorLock="1"/>
    </w:pPr>
    <w:rPr>
      <w:rFonts w:ascii="TimesLT" w:hAnsi="TimesLT"/>
      <w:sz w:val="22"/>
    </w:rPr>
  </w:style>
  <w:style w:type="paragraph" w:styleId="Porat">
    <w:name w:val="footer"/>
    <w:basedOn w:val="prastasis"/>
    <w:rsid w:val="000D4F43"/>
    <w:pPr>
      <w:tabs>
        <w:tab w:val="center" w:pos="4153"/>
        <w:tab w:val="right" w:pos="8306"/>
      </w:tabs>
    </w:pPr>
  </w:style>
  <w:style w:type="paragraph" w:styleId="Debesliotekstas">
    <w:name w:val="Balloon Text"/>
    <w:basedOn w:val="prastasis"/>
    <w:link w:val="DebesliotekstasDiagrama"/>
    <w:rsid w:val="00460B20"/>
    <w:rPr>
      <w:rFonts w:ascii="Tahoma" w:hAnsi="Tahoma" w:cs="Tahoma"/>
      <w:sz w:val="16"/>
      <w:szCs w:val="16"/>
    </w:rPr>
  </w:style>
  <w:style w:type="character" w:customStyle="1" w:styleId="DebesliotekstasDiagrama">
    <w:name w:val="Debesėlio tekstas Diagrama"/>
    <w:basedOn w:val="Numatytasispastraiposriftas"/>
    <w:link w:val="Debesliotekstas"/>
    <w:rsid w:val="00460B20"/>
    <w:rPr>
      <w:rFonts w:ascii="Tahoma" w:hAnsi="Tahoma" w:cs="Tahoma"/>
      <w:sz w:val="16"/>
      <w:szCs w:val="16"/>
      <w:lang w:val="en-GB" w:eastAsia="en-US"/>
    </w:rPr>
  </w:style>
  <w:style w:type="paragraph" w:styleId="Sraopastraipa">
    <w:name w:val="List Paragraph"/>
    <w:basedOn w:val="prastasis"/>
    <w:uiPriority w:val="34"/>
    <w:qFormat/>
    <w:rsid w:val="009854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oletas\AppData\Local\Microsoft\Windows\INetCache\Content.MSO\670B86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670B8672</Template>
  <TotalTime>0</TotalTime>
  <Pages>1</Pages>
  <Words>1156</Words>
  <Characters>659</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2020-07-14T13:49:00Z</dcterms:created>
  <dcterms:modified xsi:type="dcterms:W3CDTF">2020-07-14T13:49:00Z</dcterms:modified>
</cp:coreProperties>
</file>